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5378"/>
      </w:tblGrid>
      <w:tr w:rsidR="00B35934" w14:paraId="304860AB" w14:textId="77777777" w:rsidTr="00B35934">
        <w:tc>
          <w:tcPr>
            <w:tcW w:w="5109" w:type="dxa"/>
          </w:tcPr>
          <w:p w14:paraId="380F15D0" w14:textId="77777777" w:rsidR="00B35934" w:rsidRPr="00160D4E" w:rsidRDefault="00B35934" w:rsidP="00B35934">
            <w:pPr>
              <w:jc w:val="center"/>
              <w:rPr>
                <w:rFonts w:asciiTheme="majorHAnsi" w:hAnsiTheme="majorHAnsi" w:cstheme="majorHAnsi"/>
                <w:b/>
                <w:lang w:val="ro-RO"/>
              </w:rPr>
            </w:pPr>
            <w:r w:rsidRPr="00160D4E">
              <w:rPr>
                <w:rFonts w:asciiTheme="majorHAnsi" w:hAnsiTheme="majorHAnsi" w:cstheme="majorHAnsi"/>
                <w:b/>
                <w:lang w:val="ro-RO"/>
              </w:rPr>
              <w:t>PROTOCOL DE  COLABORARE</w:t>
            </w:r>
          </w:p>
          <w:p w14:paraId="35C48CA1" w14:textId="77777777" w:rsidR="00B35934" w:rsidRPr="00160D4E" w:rsidRDefault="00B35934" w:rsidP="00B35934">
            <w:pPr>
              <w:jc w:val="center"/>
              <w:rPr>
                <w:rFonts w:asciiTheme="majorHAnsi" w:hAnsiTheme="majorHAnsi" w:cstheme="majorHAnsi"/>
                <w:b/>
                <w:bCs/>
                <w:lang w:val="ro-RO"/>
              </w:rPr>
            </w:pPr>
            <w:r w:rsidRPr="00160D4E">
              <w:rPr>
                <w:rFonts w:asciiTheme="majorHAnsi" w:hAnsiTheme="majorHAnsi" w:cstheme="majorHAnsi"/>
                <w:b/>
                <w:bCs/>
                <w:lang w:val="ro-RO"/>
              </w:rPr>
              <w:t>Nr. de înregistrare UBB _________/_______________</w:t>
            </w:r>
          </w:p>
          <w:p w14:paraId="5053BB94" w14:textId="07550126" w:rsidR="00B35934" w:rsidRDefault="00B35934" w:rsidP="00B35934">
            <w:pPr>
              <w:jc w:val="center"/>
              <w:rPr>
                <w:rFonts w:asciiTheme="majorHAnsi" w:hAnsiTheme="majorHAnsi" w:cstheme="majorHAnsi"/>
                <w:b/>
                <w:bCs/>
                <w:lang w:val="ro-RO"/>
              </w:rPr>
            </w:pPr>
            <w:r w:rsidRPr="00160D4E">
              <w:rPr>
                <w:rFonts w:asciiTheme="majorHAnsi" w:hAnsiTheme="majorHAnsi" w:cstheme="majorHAnsi"/>
                <w:b/>
                <w:bCs/>
                <w:lang w:val="ro-RO"/>
              </w:rPr>
              <w:t>Nr. de înregistrare SC______/________________</w:t>
            </w:r>
          </w:p>
          <w:p w14:paraId="6319B58A" w14:textId="77777777" w:rsidR="00B35934" w:rsidRPr="00160D4E" w:rsidRDefault="00B35934" w:rsidP="00B35934">
            <w:pPr>
              <w:jc w:val="center"/>
              <w:rPr>
                <w:rFonts w:asciiTheme="majorHAnsi" w:hAnsiTheme="majorHAnsi" w:cstheme="majorHAnsi"/>
                <w:b/>
                <w:bCs/>
                <w:lang w:val="ro-RO"/>
              </w:rPr>
            </w:pPr>
          </w:p>
          <w:p w14:paraId="374FF45C" w14:textId="77777777" w:rsidR="00B35934" w:rsidRPr="00160D4E" w:rsidRDefault="00B35934" w:rsidP="00B35934">
            <w:pPr>
              <w:jc w:val="both"/>
              <w:rPr>
                <w:rFonts w:asciiTheme="majorHAnsi" w:hAnsiTheme="majorHAnsi" w:cstheme="majorHAnsi"/>
                <w:bCs/>
                <w:lang w:val="ro-RO"/>
              </w:rPr>
            </w:pPr>
            <w:r w:rsidRPr="00160D4E">
              <w:rPr>
                <w:rFonts w:asciiTheme="majorHAnsi" w:hAnsiTheme="majorHAnsi" w:cstheme="majorHAnsi"/>
                <w:bCs/>
                <w:lang w:val="ro-RO"/>
              </w:rPr>
              <w:t>Încheiat între:</w:t>
            </w:r>
          </w:p>
          <w:p w14:paraId="115E2DDD" w14:textId="164783F1" w:rsidR="00B35934" w:rsidRPr="00160D4E" w:rsidRDefault="00B35934" w:rsidP="00B35934">
            <w:pPr>
              <w:ind w:right="-55"/>
              <w:rPr>
                <w:rFonts w:asciiTheme="majorHAnsi" w:hAnsiTheme="majorHAnsi" w:cstheme="majorHAnsi"/>
                <w:bCs/>
                <w:iCs/>
                <w:noProof/>
                <w:lang w:val="ro-RO"/>
              </w:rPr>
            </w:pPr>
            <w:r w:rsidRPr="00160D4E">
              <w:rPr>
                <w:rFonts w:asciiTheme="majorHAnsi" w:hAnsiTheme="majorHAnsi" w:cstheme="majorHAnsi"/>
                <w:b/>
                <w:lang w:val="ro-RO"/>
              </w:rPr>
              <w:t>Universitatea BABEŞ-BOLYAI</w:t>
            </w:r>
            <w:r w:rsidRPr="00160D4E">
              <w:rPr>
                <w:rFonts w:asciiTheme="majorHAnsi" w:hAnsiTheme="majorHAnsi" w:cstheme="majorHAnsi"/>
                <w:lang w:val="ro-RO"/>
              </w:rPr>
              <w:t xml:space="preserve">, cu sediul în Cluj-Napoca, str. Mihail Kogălniceanu, nr. 1, județul Cluj, tel: 0264-405300, fax : 0264-591906, cod fiscal 4305849, </w:t>
            </w:r>
            <w:r w:rsidRPr="00160D4E">
              <w:rPr>
                <w:rFonts w:asciiTheme="majorHAnsi" w:hAnsiTheme="majorHAnsi" w:cstheme="majorHAnsi"/>
                <w:iCs/>
                <w:noProof/>
                <w:lang w:val="ro-RO"/>
              </w:rPr>
              <w:t xml:space="preserve">cont RO76 TREZ 2165 0460 1X00 7224, deschis la Trezoreria Municipiului Cluj-Napoca, reprezentată prin Rector </w:t>
            </w:r>
            <w:r w:rsidRPr="00160D4E">
              <w:rPr>
                <w:rFonts w:asciiTheme="majorHAnsi" w:hAnsiTheme="majorHAnsi" w:cstheme="majorHAnsi"/>
                <w:lang w:val="ro-RO"/>
              </w:rPr>
              <w:t xml:space="preserve">Prof.dr. </w:t>
            </w:r>
            <w:r w:rsidR="00E6737D">
              <w:rPr>
                <w:rFonts w:asciiTheme="majorHAnsi" w:hAnsiTheme="majorHAnsi" w:cstheme="majorHAnsi"/>
                <w:lang w:val="ro-RO"/>
              </w:rPr>
              <w:t>Adrian PETRUȘEL</w:t>
            </w:r>
            <w:r w:rsidRPr="00160D4E">
              <w:rPr>
                <w:rFonts w:asciiTheme="majorHAnsi" w:hAnsiTheme="majorHAnsi" w:cstheme="majorHAnsi"/>
                <w:iCs/>
                <w:noProof/>
                <w:lang w:val="ro-RO"/>
              </w:rPr>
              <w:t xml:space="preserve">, </w:t>
            </w:r>
            <w:r w:rsidRPr="00160D4E">
              <w:rPr>
                <w:rFonts w:asciiTheme="majorHAnsi" w:hAnsiTheme="majorHAnsi" w:cstheme="majorHAnsi"/>
                <w:lang w:val="ro-RO"/>
              </w:rPr>
              <w:t xml:space="preserve">denumită în continuare „Universitatea”, pe de o parte și                                                                                                                       </w:t>
            </w:r>
            <w:r w:rsidRPr="00160D4E">
              <w:rPr>
                <w:rFonts w:asciiTheme="majorHAnsi" w:hAnsiTheme="majorHAnsi" w:cstheme="majorHAnsi"/>
                <w:b/>
                <w:bCs/>
                <w:iCs/>
                <w:noProof/>
                <w:lang w:val="ro-RO"/>
              </w:rPr>
              <w:t>...............................................</w:t>
            </w:r>
            <w:r w:rsidRPr="00160D4E">
              <w:rPr>
                <w:rFonts w:asciiTheme="majorHAnsi" w:hAnsiTheme="majorHAnsi" w:cstheme="majorHAnsi"/>
                <w:bCs/>
                <w:iCs/>
                <w:noProof/>
                <w:lang w:val="ro-RO"/>
              </w:rPr>
              <w:t xml:space="preserve">, </w:t>
            </w:r>
            <w:r w:rsidRPr="00160D4E">
              <w:rPr>
                <w:rFonts w:asciiTheme="majorHAnsi" w:hAnsiTheme="majorHAnsi" w:cstheme="majorHAnsi"/>
                <w:lang w:val="ro-RO"/>
              </w:rPr>
              <w:t xml:space="preserve">cu sediul în ....................,  str................,  nr. ............., sc.........., ap. ..........., jud. .................., înregistrat la oficiul Registrului Comerţului de pe lângă Tribunalul.................., sub nr. ..........................,  cod fiscal ......................., având contul nr. cont IBAN ............................................................., deschis la Banca ......................., reprezentată prin ......................., </w:t>
            </w:r>
            <w:r w:rsidRPr="00160D4E">
              <w:rPr>
                <w:rFonts w:asciiTheme="majorHAnsi" w:hAnsiTheme="majorHAnsi" w:cstheme="majorHAnsi"/>
                <w:bCs/>
                <w:iCs/>
                <w:noProof/>
                <w:lang w:val="ro-RO"/>
              </w:rPr>
              <w:t>și ...........................................................................................</w:t>
            </w:r>
            <w:r>
              <w:rPr>
                <w:rFonts w:asciiTheme="majorHAnsi" w:hAnsiTheme="majorHAnsi" w:cstheme="majorHAnsi"/>
                <w:bCs/>
                <w:iCs/>
                <w:noProof/>
                <w:lang w:val="ro-RO"/>
              </w:rPr>
              <w:t xml:space="preserve"> </w:t>
            </w:r>
            <w:r w:rsidRPr="00160D4E">
              <w:rPr>
                <w:rFonts w:asciiTheme="majorHAnsi" w:hAnsiTheme="majorHAnsi" w:cstheme="majorHAnsi"/>
                <w:bCs/>
                <w:iCs/>
                <w:noProof/>
                <w:lang w:val="ro-RO"/>
              </w:rPr>
              <w:t xml:space="preserve">denumită in continuare „Compania”, de cealaltă parte. </w:t>
            </w:r>
          </w:p>
          <w:p w14:paraId="651232DA" w14:textId="77777777" w:rsidR="00B35934" w:rsidRPr="00160D4E" w:rsidRDefault="00B35934" w:rsidP="00B35934">
            <w:pPr>
              <w:rPr>
                <w:rFonts w:asciiTheme="majorHAnsi" w:hAnsiTheme="majorHAnsi" w:cstheme="majorHAnsi"/>
                <w:lang w:val="ro-RO"/>
              </w:rPr>
            </w:pPr>
          </w:p>
          <w:p w14:paraId="0635BE8C" w14:textId="77777777" w:rsidR="00B35934" w:rsidRPr="00B35934" w:rsidRDefault="00B35934" w:rsidP="00B35934">
            <w:pPr>
              <w:widowControl w:val="0"/>
              <w:numPr>
                <w:ilvl w:val="0"/>
                <w:numId w:val="7"/>
              </w:numPr>
              <w:autoSpaceDE w:val="0"/>
              <w:autoSpaceDN w:val="0"/>
              <w:adjustRightInd w:val="0"/>
              <w:jc w:val="both"/>
              <w:rPr>
                <w:rFonts w:asciiTheme="majorHAnsi" w:hAnsiTheme="majorHAnsi" w:cstheme="majorHAnsi"/>
                <w:b/>
                <w:u w:val="single"/>
                <w:lang w:val="ro-RO"/>
              </w:rPr>
            </w:pPr>
            <w:r w:rsidRPr="00B35934">
              <w:rPr>
                <w:rFonts w:asciiTheme="majorHAnsi" w:hAnsiTheme="majorHAnsi" w:cstheme="majorHAnsi"/>
                <w:b/>
                <w:u w:val="single"/>
                <w:lang w:val="ro-RO"/>
              </w:rPr>
              <w:t>Obiectul protocolului de colaborare</w:t>
            </w:r>
          </w:p>
          <w:p w14:paraId="56DBC32B"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1.1  Protocolul de colaborare reglementează condiţiile cadru ale cooperării dintre parteneri.</w:t>
            </w:r>
          </w:p>
          <w:p w14:paraId="47DB3F4F"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 xml:space="preserve">1.2. Obiectul cooperării constă în principal in </w:t>
            </w:r>
            <w:r w:rsidRPr="00160D4E">
              <w:rPr>
                <w:rFonts w:asciiTheme="majorHAnsi" w:hAnsiTheme="majorHAnsi" w:cstheme="majorHAnsi"/>
                <w:i/>
                <w:lang w:val="ro-RO"/>
              </w:rPr>
              <w:t>stabilirea unor relaţii de colaborare</w:t>
            </w:r>
            <w:r w:rsidRPr="00160D4E">
              <w:rPr>
                <w:rFonts w:asciiTheme="majorHAnsi" w:hAnsiTheme="majorHAnsi" w:cstheme="majorHAnsi"/>
                <w:lang w:val="ro-RO"/>
              </w:rPr>
              <w:t>, în vederea derulării unor activitati specifice, menite să ........................................................</w:t>
            </w:r>
          </w:p>
          <w:p w14:paraId="411888C0" w14:textId="77777777" w:rsidR="00B35934" w:rsidRPr="00160D4E" w:rsidRDefault="00B35934" w:rsidP="00B35934">
            <w:pPr>
              <w:jc w:val="both"/>
              <w:rPr>
                <w:rFonts w:asciiTheme="majorHAnsi" w:hAnsiTheme="majorHAnsi" w:cstheme="majorHAnsi"/>
                <w:i/>
                <w:lang w:val="ro-RO"/>
              </w:rPr>
            </w:pPr>
          </w:p>
          <w:p w14:paraId="6542F96D" w14:textId="77777777" w:rsidR="00B35934" w:rsidRPr="00160D4E" w:rsidRDefault="00B35934" w:rsidP="00B35934">
            <w:pPr>
              <w:jc w:val="both"/>
              <w:rPr>
                <w:rFonts w:asciiTheme="majorHAnsi" w:hAnsiTheme="majorHAnsi" w:cstheme="majorHAnsi"/>
                <w:b/>
                <w:lang w:val="ro-RO"/>
              </w:rPr>
            </w:pPr>
            <w:r w:rsidRPr="00160D4E">
              <w:rPr>
                <w:rFonts w:asciiTheme="majorHAnsi" w:hAnsiTheme="majorHAnsi" w:cstheme="majorHAnsi"/>
                <w:b/>
                <w:lang w:val="ro-RO"/>
              </w:rPr>
              <w:t xml:space="preserve">2.    </w:t>
            </w:r>
            <w:r w:rsidRPr="00B35934">
              <w:rPr>
                <w:rFonts w:asciiTheme="majorHAnsi" w:hAnsiTheme="majorHAnsi" w:cstheme="majorHAnsi"/>
                <w:b/>
                <w:u w:val="single"/>
                <w:lang w:val="ro-RO"/>
              </w:rPr>
              <w:t>Contribuţiile „Companiei”:</w:t>
            </w:r>
          </w:p>
          <w:p w14:paraId="06BCD01A" w14:textId="27B2A74C" w:rsidR="00B35934" w:rsidRPr="00160D4E" w:rsidRDefault="003A1772" w:rsidP="00B35934">
            <w:pPr>
              <w:jc w:val="both"/>
              <w:rPr>
                <w:rFonts w:asciiTheme="majorHAnsi" w:hAnsiTheme="majorHAnsi" w:cstheme="majorHAnsi"/>
                <w:lang w:val="ro-RO"/>
              </w:rPr>
            </w:pPr>
            <w:r>
              <w:rPr>
                <w:rFonts w:asciiTheme="majorHAnsi" w:hAnsiTheme="majorHAnsi" w:cstheme="majorHAnsi"/>
                <w:lang w:val="ro-RO"/>
              </w:rPr>
              <w:t>2.1. În cadrul colabo</w:t>
            </w:r>
            <w:r w:rsidR="00B35934" w:rsidRPr="00160D4E">
              <w:rPr>
                <w:rFonts w:asciiTheme="majorHAnsi" w:hAnsiTheme="majorHAnsi" w:cstheme="majorHAnsi"/>
                <w:lang w:val="ro-RO"/>
              </w:rPr>
              <w:t>rării, „Compania</w:t>
            </w:r>
            <w:r>
              <w:rPr>
                <w:rFonts w:asciiTheme="majorHAnsi" w:hAnsiTheme="majorHAnsi" w:cstheme="majorHAnsi"/>
                <w:lang w:val="ro-RO"/>
              </w:rPr>
              <w:t>” va aduce urmatoarele contribuț</w:t>
            </w:r>
            <w:r w:rsidR="00B35934" w:rsidRPr="00160D4E">
              <w:rPr>
                <w:rFonts w:asciiTheme="majorHAnsi" w:hAnsiTheme="majorHAnsi" w:cstheme="majorHAnsi"/>
                <w:lang w:val="ro-RO"/>
              </w:rPr>
              <w:t>ii</w:t>
            </w:r>
            <w:r>
              <w:rPr>
                <w:rFonts w:asciiTheme="majorHAnsi" w:hAnsiTheme="majorHAnsi" w:cstheme="majorHAnsi"/>
                <w:lang w:val="ro-RO"/>
              </w:rPr>
              <w:t xml:space="preserve"> ................................................</w:t>
            </w:r>
          </w:p>
          <w:p w14:paraId="1488233B"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2.2. Aceste sarcini şi alte sarcini pot fi preluate de „Companie” în timpul valabilităţii protocolului de colaborare prin convenţii distincte.</w:t>
            </w:r>
          </w:p>
          <w:p w14:paraId="45BC413C" w14:textId="77777777" w:rsidR="00B35934" w:rsidRPr="00160D4E" w:rsidRDefault="00B35934" w:rsidP="00B35934">
            <w:pPr>
              <w:jc w:val="both"/>
              <w:rPr>
                <w:rFonts w:asciiTheme="majorHAnsi" w:hAnsiTheme="majorHAnsi" w:cstheme="majorHAnsi"/>
                <w:lang w:val="ro-RO"/>
              </w:rPr>
            </w:pPr>
          </w:p>
          <w:p w14:paraId="621F7A7B" w14:textId="77777777" w:rsidR="00B35934" w:rsidRPr="00160D4E" w:rsidRDefault="00B35934" w:rsidP="00B35934">
            <w:pPr>
              <w:widowControl w:val="0"/>
              <w:numPr>
                <w:ilvl w:val="0"/>
                <w:numId w:val="9"/>
              </w:numPr>
              <w:autoSpaceDE w:val="0"/>
              <w:autoSpaceDN w:val="0"/>
              <w:adjustRightInd w:val="0"/>
              <w:ind w:left="630" w:hanging="630"/>
              <w:jc w:val="both"/>
              <w:rPr>
                <w:rFonts w:asciiTheme="majorHAnsi" w:hAnsiTheme="majorHAnsi" w:cstheme="majorHAnsi"/>
                <w:b/>
                <w:lang w:val="ro-RO"/>
              </w:rPr>
            </w:pPr>
            <w:r w:rsidRPr="00B35934">
              <w:rPr>
                <w:rFonts w:asciiTheme="majorHAnsi" w:hAnsiTheme="majorHAnsi" w:cstheme="majorHAnsi"/>
                <w:b/>
                <w:u w:val="single"/>
                <w:lang w:val="ro-RO"/>
              </w:rPr>
              <w:t>Contribuţiile „Universităţii”</w:t>
            </w:r>
            <w:r w:rsidRPr="00160D4E">
              <w:rPr>
                <w:rFonts w:asciiTheme="majorHAnsi" w:hAnsiTheme="majorHAnsi" w:cstheme="majorHAnsi"/>
                <w:b/>
                <w:lang w:val="ro-RO"/>
              </w:rPr>
              <w:t>:</w:t>
            </w:r>
          </w:p>
          <w:p w14:paraId="6CAA98CC"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3.1.  În cadrul colaborării, „Universitatea” va aduce următoarele contribuţii:</w:t>
            </w:r>
          </w:p>
          <w:p w14:paraId="67B4BB53" w14:textId="77777777" w:rsidR="00B35934" w:rsidRPr="00160D4E" w:rsidRDefault="00B35934" w:rsidP="00B35934">
            <w:pPr>
              <w:widowControl w:val="0"/>
              <w:autoSpaceDE w:val="0"/>
              <w:autoSpaceDN w:val="0"/>
              <w:adjustRightInd w:val="0"/>
              <w:jc w:val="both"/>
              <w:rPr>
                <w:rFonts w:asciiTheme="majorHAnsi" w:hAnsiTheme="majorHAnsi" w:cstheme="majorHAnsi"/>
                <w:spacing w:val="-4"/>
                <w:lang w:val="ro-RO"/>
              </w:rPr>
            </w:pPr>
            <w:r w:rsidRPr="00160D4E">
              <w:rPr>
                <w:rFonts w:asciiTheme="majorHAnsi" w:hAnsiTheme="majorHAnsi" w:cstheme="majorHAnsi"/>
                <w:spacing w:val="-4"/>
                <w:lang w:val="ro-RO"/>
              </w:rPr>
              <w:t>...................................................................................</w:t>
            </w:r>
          </w:p>
          <w:p w14:paraId="1B834AAD" w14:textId="77777777" w:rsidR="00B35934" w:rsidRPr="00160D4E" w:rsidRDefault="00B35934" w:rsidP="00B35934">
            <w:pPr>
              <w:widowControl w:val="0"/>
              <w:autoSpaceDE w:val="0"/>
              <w:autoSpaceDN w:val="0"/>
              <w:adjustRightInd w:val="0"/>
              <w:jc w:val="both"/>
              <w:rPr>
                <w:rFonts w:asciiTheme="majorHAnsi" w:hAnsiTheme="majorHAnsi" w:cstheme="majorHAnsi"/>
                <w:lang w:val="ro-RO"/>
              </w:rPr>
            </w:pPr>
          </w:p>
          <w:p w14:paraId="16D49B6D" w14:textId="77777777" w:rsidR="00B35934" w:rsidRPr="00160D4E" w:rsidRDefault="00B35934" w:rsidP="00B35934">
            <w:pPr>
              <w:pStyle w:val="ListParagraph"/>
              <w:numPr>
                <w:ilvl w:val="1"/>
                <w:numId w:val="9"/>
              </w:numPr>
              <w:spacing w:after="0" w:line="240" w:lineRule="auto"/>
              <w:ind w:left="426"/>
              <w:jc w:val="both"/>
              <w:rPr>
                <w:rFonts w:asciiTheme="majorHAnsi" w:hAnsiTheme="majorHAnsi" w:cstheme="majorHAnsi"/>
                <w:lang w:val="ro-RO"/>
              </w:rPr>
            </w:pPr>
            <w:r w:rsidRPr="00160D4E">
              <w:rPr>
                <w:rFonts w:asciiTheme="majorHAnsi" w:hAnsiTheme="majorHAnsi" w:cstheme="majorHAnsi"/>
                <w:lang w:val="ro-RO"/>
              </w:rPr>
              <w:t>Aceste sarcini şi alte sarcini pot fi preluate de către „Universitate” pe baza unor convenţii distincte, în perioada valabilităţii protocolului de colaborare.</w:t>
            </w:r>
          </w:p>
          <w:p w14:paraId="755B707F" w14:textId="0B54E440" w:rsidR="00B35934" w:rsidRDefault="00B35934" w:rsidP="00B35934">
            <w:pPr>
              <w:ind w:left="360"/>
              <w:jc w:val="both"/>
              <w:rPr>
                <w:rFonts w:asciiTheme="majorHAnsi" w:hAnsiTheme="majorHAnsi" w:cstheme="majorHAnsi"/>
                <w:lang w:val="ro-RO"/>
              </w:rPr>
            </w:pPr>
          </w:p>
          <w:p w14:paraId="52C5259E" w14:textId="70410B57" w:rsidR="00B35934" w:rsidRDefault="00B35934" w:rsidP="00B35934">
            <w:pPr>
              <w:ind w:left="360"/>
              <w:jc w:val="both"/>
              <w:rPr>
                <w:rFonts w:asciiTheme="majorHAnsi" w:hAnsiTheme="majorHAnsi" w:cstheme="majorHAnsi"/>
                <w:lang w:val="ro-RO"/>
              </w:rPr>
            </w:pPr>
          </w:p>
          <w:p w14:paraId="0A5D0CDC" w14:textId="5490B1D7" w:rsidR="00B35934" w:rsidRDefault="00B35934" w:rsidP="00B35934">
            <w:pPr>
              <w:ind w:left="360"/>
              <w:jc w:val="both"/>
              <w:rPr>
                <w:rFonts w:asciiTheme="majorHAnsi" w:hAnsiTheme="majorHAnsi" w:cstheme="majorHAnsi"/>
                <w:lang w:val="ro-RO"/>
              </w:rPr>
            </w:pPr>
          </w:p>
          <w:p w14:paraId="4E035BA6" w14:textId="77777777" w:rsidR="00C8516C" w:rsidRDefault="00C8516C" w:rsidP="00B35934">
            <w:pPr>
              <w:ind w:left="360"/>
              <w:jc w:val="both"/>
              <w:rPr>
                <w:rFonts w:asciiTheme="majorHAnsi" w:hAnsiTheme="majorHAnsi" w:cstheme="majorHAnsi"/>
                <w:lang w:val="ro-RO"/>
              </w:rPr>
            </w:pPr>
          </w:p>
          <w:p w14:paraId="08AF805F" w14:textId="77777777" w:rsidR="00B35934" w:rsidRPr="00160D4E" w:rsidRDefault="00B35934" w:rsidP="00B35934">
            <w:pPr>
              <w:ind w:left="360"/>
              <w:jc w:val="both"/>
              <w:rPr>
                <w:rFonts w:asciiTheme="majorHAnsi" w:hAnsiTheme="majorHAnsi" w:cstheme="majorHAnsi"/>
                <w:lang w:val="ro-RO"/>
              </w:rPr>
            </w:pPr>
          </w:p>
          <w:p w14:paraId="4FF7B86A" w14:textId="499703FC" w:rsidR="00B35934" w:rsidRDefault="00B35934" w:rsidP="00B35934">
            <w:pPr>
              <w:widowControl w:val="0"/>
              <w:numPr>
                <w:ilvl w:val="0"/>
                <w:numId w:val="9"/>
              </w:numPr>
              <w:autoSpaceDE w:val="0"/>
              <w:autoSpaceDN w:val="0"/>
              <w:adjustRightInd w:val="0"/>
              <w:ind w:left="0" w:firstLine="90"/>
              <w:jc w:val="both"/>
              <w:rPr>
                <w:rFonts w:asciiTheme="majorHAnsi" w:hAnsiTheme="majorHAnsi" w:cstheme="majorHAnsi"/>
                <w:b/>
                <w:u w:val="single"/>
                <w:lang w:val="ro-RO"/>
              </w:rPr>
            </w:pPr>
            <w:r w:rsidRPr="00B35934">
              <w:rPr>
                <w:rFonts w:asciiTheme="majorHAnsi" w:hAnsiTheme="majorHAnsi" w:cstheme="majorHAnsi"/>
                <w:b/>
                <w:u w:val="single"/>
                <w:lang w:val="ro-RO"/>
              </w:rPr>
              <w:lastRenderedPageBreak/>
              <w:t>Grup de lucru</w:t>
            </w:r>
          </w:p>
          <w:p w14:paraId="4180C432" w14:textId="77777777" w:rsidR="00B35934" w:rsidRPr="00B35934" w:rsidRDefault="00B35934" w:rsidP="00B35934">
            <w:pPr>
              <w:widowControl w:val="0"/>
              <w:autoSpaceDE w:val="0"/>
              <w:autoSpaceDN w:val="0"/>
              <w:adjustRightInd w:val="0"/>
              <w:ind w:left="90"/>
              <w:jc w:val="both"/>
              <w:rPr>
                <w:rFonts w:asciiTheme="majorHAnsi" w:hAnsiTheme="majorHAnsi" w:cstheme="majorHAnsi"/>
                <w:b/>
                <w:u w:val="single"/>
                <w:lang w:val="ro-RO"/>
              </w:rPr>
            </w:pPr>
          </w:p>
          <w:p w14:paraId="6D6A9325" w14:textId="77777777" w:rsidR="00B35934" w:rsidRPr="00160D4E" w:rsidRDefault="00B35934" w:rsidP="00B35934">
            <w:pPr>
              <w:shd w:val="clear" w:color="auto" w:fill="FFFFFF"/>
              <w:jc w:val="both"/>
              <w:rPr>
                <w:rFonts w:asciiTheme="majorHAnsi" w:eastAsia="Times New Roman" w:hAnsiTheme="majorHAnsi" w:cstheme="majorHAnsi"/>
                <w:color w:val="000000"/>
                <w:lang w:val="ro-RO"/>
              </w:rPr>
            </w:pPr>
            <w:r w:rsidRPr="00160D4E">
              <w:rPr>
                <w:rFonts w:asciiTheme="majorHAnsi" w:eastAsia="Times New Roman" w:hAnsiTheme="majorHAnsi" w:cstheme="majorHAnsi"/>
                <w:color w:val="000000"/>
                <w:bdr w:val="none" w:sz="0" w:space="0" w:color="auto" w:frame="1"/>
                <w:lang w:val="ro-RO"/>
              </w:rPr>
              <w:t>4.1. Pentru îndeplinirea obiectului protocolului de colaborare, părţile hotărăsc constituirea unui grup de lucru cu următoarele atribuţii: </w:t>
            </w:r>
          </w:p>
          <w:p w14:paraId="2C9BEE13" w14:textId="77777777" w:rsidR="00B35934" w:rsidRPr="00160D4E" w:rsidRDefault="00B35934" w:rsidP="00B35934">
            <w:pPr>
              <w:numPr>
                <w:ilvl w:val="0"/>
                <w:numId w:val="11"/>
              </w:numPr>
              <w:shd w:val="clear" w:color="auto" w:fill="FFFFFF"/>
              <w:tabs>
                <w:tab w:val="clear" w:pos="720"/>
                <w:tab w:val="num" w:pos="360"/>
              </w:tabs>
              <w:spacing w:beforeAutospacing="1"/>
              <w:ind w:left="0" w:firstLine="0"/>
              <w:rPr>
                <w:rFonts w:asciiTheme="majorHAnsi" w:eastAsia="Times New Roman" w:hAnsiTheme="majorHAnsi" w:cstheme="majorHAnsi"/>
                <w:color w:val="000000"/>
                <w:lang w:val="ro-RO"/>
              </w:rPr>
            </w:pPr>
            <w:r w:rsidRPr="00160D4E">
              <w:rPr>
                <w:rFonts w:asciiTheme="majorHAnsi" w:eastAsia="Times New Roman" w:hAnsiTheme="majorHAnsi" w:cstheme="majorHAnsi"/>
                <w:color w:val="000000"/>
                <w:bdr w:val="none" w:sz="0" w:space="0" w:color="auto" w:frame="1"/>
                <w:lang w:val="ro-RO"/>
              </w:rPr>
              <w:t>asigură ducerea la îndeplinire a hotărârilor şi deciziilor părţilor; </w:t>
            </w:r>
          </w:p>
          <w:p w14:paraId="75091DA6" w14:textId="77777777" w:rsidR="00B35934" w:rsidRPr="00160D4E" w:rsidRDefault="00B35934" w:rsidP="00B35934">
            <w:pPr>
              <w:numPr>
                <w:ilvl w:val="0"/>
                <w:numId w:val="11"/>
              </w:numPr>
              <w:shd w:val="clear" w:color="auto" w:fill="FFFFFF"/>
              <w:tabs>
                <w:tab w:val="clear" w:pos="720"/>
                <w:tab w:val="num" w:pos="360"/>
              </w:tabs>
              <w:spacing w:beforeAutospacing="1"/>
              <w:ind w:left="142" w:hanging="109"/>
              <w:rPr>
                <w:rFonts w:asciiTheme="majorHAnsi" w:eastAsia="Times New Roman" w:hAnsiTheme="majorHAnsi" w:cstheme="majorHAnsi"/>
                <w:color w:val="000000"/>
                <w:lang w:val="ro-RO"/>
              </w:rPr>
            </w:pPr>
            <w:r w:rsidRPr="00160D4E">
              <w:rPr>
                <w:rFonts w:asciiTheme="majorHAnsi" w:eastAsia="Times New Roman" w:hAnsiTheme="majorHAnsi" w:cstheme="majorHAnsi"/>
                <w:color w:val="000000"/>
                <w:bdr w:val="none" w:sz="0" w:space="0" w:color="auto" w:frame="1"/>
                <w:lang w:val="ro-RO"/>
              </w:rPr>
              <w:t>asigură aplicarea efectivă a prezentului protocol;  </w:t>
            </w:r>
          </w:p>
          <w:p w14:paraId="79C365D5" w14:textId="77777777" w:rsidR="00B35934" w:rsidRPr="00160D4E" w:rsidRDefault="00B35934" w:rsidP="00B35934">
            <w:pPr>
              <w:numPr>
                <w:ilvl w:val="0"/>
                <w:numId w:val="11"/>
              </w:numPr>
              <w:shd w:val="clear" w:color="auto" w:fill="FFFFFF"/>
              <w:tabs>
                <w:tab w:val="clear" w:pos="720"/>
                <w:tab w:val="num" w:pos="360"/>
              </w:tabs>
              <w:spacing w:beforeAutospacing="1"/>
              <w:ind w:left="142" w:hanging="109"/>
              <w:rPr>
                <w:rFonts w:asciiTheme="majorHAnsi" w:eastAsia="Times New Roman" w:hAnsiTheme="majorHAnsi" w:cstheme="majorHAnsi"/>
                <w:color w:val="000000"/>
                <w:lang w:val="ro-RO"/>
              </w:rPr>
            </w:pPr>
            <w:r w:rsidRPr="00160D4E">
              <w:rPr>
                <w:rFonts w:asciiTheme="majorHAnsi" w:eastAsia="Times New Roman" w:hAnsiTheme="majorHAnsi" w:cstheme="majorHAnsi"/>
                <w:color w:val="000000"/>
                <w:bdr w:val="none" w:sz="0" w:space="0" w:color="auto" w:frame="1"/>
                <w:lang w:val="ro-RO"/>
              </w:rPr>
              <w:t>evaluează anual prezentul protocol; </w:t>
            </w:r>
          </w:p>
          <w:p w14:paraId="58269862" w14:textId="77777777" w:rsidR="00B35934" w:rsidRPr="00160D4E" w:rsidRDefault="00B35934" w:rsidP="00B35934">
            <w:pPr>
              <w:pStyle w:val="ListParagraph"/>
              <w:numPr>
                <w:ilvl w:val="0"/>
                <w:numId w:val="11"/>
              </w:numPr>
              <w:shd w:val="clear" w:color="auto" w:fill="FFFFFF"/>
              <w:tabs>
                <w:tab w:val="clear" w:pos="720"/>
                <w:tab w:val="num" w:pos="33"/>
                <w:tab w:val="num" w:pos="360"/>
              </w:tabs>
              <w:spacing w:beforeAutospacing="1" w:after="0" w:line="240" w:lineRule="auto"/>
              <w:ind w:left="33" w:hanging="687"/>
              <w:rPr>
                <w:rFonts w:asciiTheme="majorHAnsi" w:eastAsia="Times New Roman" w:hAnsiTheme="majorHAnsi" w:cstheme="majorHAnsi"/>
                <w:color w:val="000000"/>
                <w:lang w:val="ro-RO"/>
              </w:rPr>
            </w:pPr>
            <w:r w:rsidRPr="00160D4E">
              <w:rPr>
                <w:rFonts w:asciiTheme="majorHAnsi" w:eastAsia="Times New Roman" w:hAnsiTheme="majorHAnsi" w:cstheme="majorHAnsi"/>
                <w:color w:val="000000"/>
                <w:bdr w:val="none" w:sz="0" w:space="0" w:color="auto" w:frame="1"/>
                <w:lang w:val="ro-RO"/>
              </w:rPr>
              <w:t>propune părţilor măsuri ce au ca efect dezvoltarea colaborării, precum şi măsuri corective; </w:t>
            </w:r>
            <w:r w:rsidRPr="00160D4E">
              <w:rPr>
                <w:rFonts w:asciiTheme="majorHAnsi" w:eastAsia="Times New Roman" w:hAnsiTheme="majorHAnsi" w:cstheme="majorHAnsi"/>
                <w:color w:val="000000"/>
                <w:lang w:val="ro-RO"/>
              </w:rPr>
              <w:br/>
            </w:r>
            <w:r w:rsidRPr="00160D4E">
              <w:rPr>
                <w:rFonts w:asciiTheme="majorHAnsi" w:eastAsia="Times New Roman" w:hAnsiTheme="majorHAnsi" w:cstheme="majorHAnsi"/>
                <w:color w:val="000000"/>
                <w:lang w:val="ro-RO"/>
              </w:rPr>
              <w:br/>
            </w:r>
            <w:r w:rsidRPr="00160D4E">
              <w:rPr>
                <w:rFonts w:asciiTheme="majorHAnsi" w:eastAsia="Times New Roman" w:hAnsiTheme="majorHAnsi" w:cstheme="majorHAnsi"/>
                <w:color w:val="000000"/>
                <w:bdr w:val="none" w:sz="0" w:space="0" w:color="auto" w:frame="1"/>
                <w:lang w:val="ro-RO"/>
              </w:rPr>
              <w:t>4.2. Părţile stabilesc următoarea componenţă a grupului de lucru: </w:t>
            </w:r>
          </w:p>
          <w:p w14:paraId="5BB0D91E" w14:textId="77777777" w:rsidR="00B35934" w:rsidRPr="00160D4E" w:rsidRDefault="00B35934" w:rsidP="00B35934">
            <w:pPr>
              <w:pStyle w:val="ListParagraph"/>
              <w:shd w:val="clear" w:color="auto" w:fill="FFFFFF"/>
              <w:spacing w:beforeAutospacing="1" w:after="0" w:line="240" w:lineRule="auto"/>
              <w:rPr>
                <w:rFonts w:asciiTheme="majorHAnsi" w:eastAsia="Times New Roman" w:hAnsiTheme="majorHAnsi" w:cstheme="majorHAnsi"/>
                <w:color w:val="000000"/>
                <w:lang w:val="ro-RO"/>
              </w:rPr>
            </w:pPr>
          </w:p>
          <w:p w14:paraId="2A8634DB" w14:textId="77777777" w:rsidR="00B35934" w:rsidRPr="00160D4E" w:rsidRDefault="00B35934" w:rsidP="00B35934">
            <w:pPr>
              <w:pStyle w:val="ListParagraph"/>
              <w:numPr>
                <w:ilvl w:val="0"/>
                <w:numId w:val="11"/>
              </w:numPr>
              <w:shd w:val="clear" w:color="auto" w:fill="FFFFFF"/>
              <w:tabs>
                <w:tab w:val="clear" w:pos="720"/>
                <w:tab w:val="num" w:pos="360"/>
                <w:tab w:val="num" w:pos="600"/>
              </w:tabs>
              <w:spacing w:beforeAutospacing="1" w:after="0" w:line="240" w:lineRule="auto"/>
              <w:ind w:hanging="687"/>
              <w:rPr>
                <w:rFonts w:asciiTheme="majorHAnsi" w:eastAsia="Times New Roman" w:hAnsiTheme="majorHAnsi" w:cstheme="majorHAnsi"/>
                <w:color w:val="000000"/>
                <w:lang w:val="ro-RO"/>
              </w:rPr>
            </w:pPr>
            <w:r w:rsidRPr="00160D4E">
              <w:rPr>
                <w:rFonts w:asciiTheme="majorHAnsi" w:eastAsia="Times New Roman" w:hAnsiTheme="majorHAnsi" w:cstheme="majorHAnsi"/>
                <w:color w:val="000000"/>
                <w:bdr w:val="none" w:sz="0" w:space="0" w:color="auto" w:frame="1"/>
                <w:lang w:val="ro-RO"/>
              </w:rPr>
              <w:t>Din partea „Companiei”: ________________ </w:t>
            </w:r>
          </w:p>
          <w:p w14:paraId="576D86D2" w14:textId="4321949E" w:rsidR="00B35934" w:rsidRPr="00B35934" w:rsidRDefault="00B35934" w:rsidP="00B35934">
            <w:pPr>
              <w:numPr>
                <w:ilvl w:val="0"/>
                <w:numId w:val="11"/>
              </w:numPr>
              <w:shd w:val="clear" w:color="auto" w:fill="FFFFFF"/>
              <w:tabs>
                <w:tab w:val="clear" w:pos="720"/>
              </w:tabs>
              <w:spacing w:beforeAutospacing="1"/>
              <w:ind w:left="0" w:firstLine="33"/>
              <w:rPr>
                <w:rFonts w:asciiTheme="majorHAnsi" w:eastAsia="Times New Roman" w:hAnsiTheme="majorHAnsi" w:cstheme="majorHAnsi"/>
                <w:color w:val="000000"/>
                <w:lang w:val="ro-RO"/>
              </w:rPr>
            </w:pPr>
            <w:r w:rsidRPr="00160D4E">
              <w:rPr>
                <w:rFonts w:asciiTheme="majorHAnsi" w:eastAsia="Times New Roman" w:hAnsiTheme="majorHAnsi" w:cstheme="majorHAnsi"/>
                <w:color w:val="000000"/>
                <w:bdr w:val="none" w:sz="0" w:space="0" w:color="auto" w:frame="1"/>
                <w:lang w:val="ro-RO"/>
              </w:rPr>
              <w:t xml:space="preserve">Din partea „Universităţii” </w:t>
            </w:r>
            <w:r w:rsidR="00155653">
              <w:rPr>
                <w:rFonts w:asciiTheme="majorHAnsi" w:eastAsia="Times New Roman" w:hAnsiTheme="majorHAnsi" w:cstheme="majorHAnsi"/>
                <w:color w:val="000000"/>
                <w:bdr w:val="none" w:sz="0" w:space="0" w:color="auto" w:frame="1"/>
                <w:lang w:val="ro-RO"/>
              </w:rPr>
              <w:t>...............................................................</w:t>
            </w:r>
            <w:r w:rsidRPr="00160D4E">
              <w:rPr>
                <w:rFonts w:asciiTheme="majorHAnsi" w:eastAsia="Times New Roman" w:hAnsiTheme="majorHAnsi" w:cstheme="majorHAnsi"/>
                <w:color w:val="000000"/>
                <w:bdr w:val="none" w:sz="0" w:space="0" w:color="auto" w:frame="1"/>
                <w:lang w:val="ro-RO"/>
              </w:rPr>
              <w:t xml:space="preserve"> ...............................................................</w:t>
            </w:r>
            <w:r w:rsidR="00155653">
              <w:rPr>
                <w:rFonts w:asciiTheme="majorHAnsi" w:eastAsia="Times New Roman" w:hAnsiTheme="majorHAnsi" w:cstheme="majorHAnsi"/>
                <w:color w:val="000000"/>
                <w:bdr w:val="none" w:sz="0" w:space="0" w:color="auto" w:frame="1"/>
                <w:lang w:val="ro-RO"/>
              </w:rPr>
              <w:t xml:space="preserve"> </w:t>
            </w:r>
            <w:r w:rsidRPr="00160D4E">
              <w:rPr>
                <w:rFonts w:asciiTheme="majorHAnsi" w:eastAsia="Times New Roman" w:hAnsiTheme="majorHAnsi" w:cstheme="majorHAnsi"/>
                <w:color w:val="000000"/>
                <w:bdr w:val="none" w:sz="0" w:space="0" w:color="auto" w:frame="1"/>
                <w:lang w:val="ro-RO"/>
              </w:rPr>
              <w:t>...............................................................</w:t>
            </w:r>
            <w:r w:rsidRPr="00160D4E">
              <w:rPr>
                <w:rFonts w:asciiTheme="majorHAnsi" w:eastAsia="Times New Roman" w:hAnsiTheme="majorHAnsi" w:cstheme="majorHAnsi"/>
                <w:color w:val="000000"/>
                <w:lang w:val="ro-RO"/>
              </w:rPr>
              <w:br/>
            </w:r>
            <w:r w:rsidRPr="00160D4E">
              <w:rPr>
                <w:rFonts w:asciiTheme="majorHAnsi" w:eastAsia="Times New Roman" w:hAnsiTheme="majorHAnsi" w:cstheme="majorHAnsi"/>
                <w:color w:val="000000"/>
                <w:bdr w:val="none" w:sz="0" w:space="0" w:color="auto" w:frame="1"/>
                <w:lang w:val="ro-RO"/>
              </w:rPr>
              <w:t>4.3. Pentru alte facultăţi, membrii grupului de lucru vor fi numiţi de părţi prin decizie internă. </w:t>
            </w:r>
            <w:r w:rsidRPr="00160D4E">
              <w:rPr>
                <w:rFonts w:asciiTheme="majorHAnsi" w:eastAsia="Times New Roman" w:hAnsiTheme="majorHAnsi" w:cstheme="majorHAnsi"/>
                <w:color w:val="000000"/>
                <w:lang w:val="ro-RO"/>
              </w:rPr>
              <w:br/>
            </w:r>
            <w:r w:rsidRPr="00160D4E">
              <w:rPr>
                <w:rFonts w:asciiTheme="majorHAnsi" w:eastAsia="Times New Roman" w:hAnsiTheme="majorHAnsi" w:cstheme="majorHAnsi"/>
                <w:color w:val="000000"/>
                <w:bdr w:val="none" w:sz="0" w:space="0" w:color="auto" w:frame="1"/>
                <w:lang w:val="ro-RO"/>
              </w:rPr>
              <w:t>4.4. Modul de organizare şi funcţionare a grupurilor de lucru va fi stabilit de membrii acestora.  </w:t>
            </w:r>
          </w:p>
          <w:p w14:paraId="4D86667D" w14:textId="77777777" w:rsidR="00B35934" w:rsidRDefault="00B35934" w:rsidP="00B35934">
            <w:pPr>
              <w:ind w:firstLine="90"/>
              <w:jc w:val="both"/>
              <w:rPr>
                <w:rFonts w:asciiTheme="majorHAnsi" w:hAnsiTheme="majorHAnsi" w:cstheme="majorHAnsi"/>
                <w:b/>
                <w:lang w:val="ro-RO"/>
              </w:rPr>
            </w:pPr>
          </w:p>
          <w:p w14:paraId="06174AE3" w14:textId="49D6B910" w:rsidR="00B35934" w:rsidRPr="00160D4E" w:rsidRDefault="00B35934" w:rsidP="00B35934">
            <w:pPr>
              <w:ind w:firstLine="90"/>
              <w:jc w:val="both"/>
              <w:rPr>
                <w:rFonts w:asciiTheme="majorHAnsi" w:hAnsiTheme="majorHAnsi" w:cstheme="majorHAnsi"/>
                <w:b/>
                <w:lang w:val="ro-RO"/>
              </w:rPr>
            </w:pPr>
            <w:r w:rsidRPr="00160D4E">
              <w:rPr>
                <w:rFonts w:asciiTheme="majorHAnsi" w:hAnsiTheme="majorHAnsi" w:cstheme="majorHAnsi"/>
                <w:b/>
                <w:lang w:val="ro-RO"/>
              </w:rPr>
              <w:t xml:space="preserve">5.  </w:t>
            </w:r>
            <w:r w:rsidRPr="00B35934">
              <w:rPr>
                <w:rFonts w:asciiTheme="majorHAnsi" w:hAnsiTheme="majorHAnsi" w:cstheme="majorHAnsi"/>
                <w:b/>
                <w:u w:val="single"/>
                <w:lang w:val="ro-RO"/>
              </w:rPr>
              <w:t>Transparenţa, stricta confidenţialitate</w:t>
            </w:r>
          </w:p>
          <w:p w14:paraId="46A08B8E"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5.1. Fiecare partener va pune celuilalt partener la dispoziţie orice fel de informaţie necesară, conform legislaţiei din România;</w:t>
            </w:r>
          </w:p>
          <w:p w14:paraId="18169D0E"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5.2.  Partenerii au obligaţia de a păstra secretă orice informaţie semnalată ca atare de către celălalt partener; în cadrul colaborării partenerii vor respecta interesele celuilalt partener.</w:t>
            </w:r>
          </w:p>
          <w:p w14:paraId="3693ED17" w14:textId="77777777" w:rsidR="00B35934" w:rsidRPr="00160D4E" w:rsidRDefault="00B35934" w:rsidP="00B35934">
            <w:pPr>
              <w:jc w:val="both"/>
              <w:rPr>
                <w:rFonts w:asciiTheme="majorHAnsi" w:hAnsiTheme="majorHAnsi" w:cstheme="majorHAnsi"/>
                <w:lang w:val="ro-RO"/>
              </w:rPr>
            </w:pPr>
          </w:p>
          <w:p w14:paraId="63FB5E60" w14:textId="7A5E95C9" w:rsidR="00B35934" w:rsidRPr="00B35934" w:rsidRDefault="00B35934" w:rsidP="00B35934">
            <w:pPr>
              <w:pStyle w:val="ListParagraph"/>
              <w:widowControl w:val="0"/>
              <w:numPr>
                <w:ilvl w:val="0"/>
                <w:numId w:val="14"/>
              </w:numPr>
              <w:autoSpaceDE w:val="0"/>
              <w:autoSpaceDN w:val="0"/>
              <w:adjustRightInd w:val="0"/>
              <w:spacing w:after="0" w:line="240" w:lineRule="auto"/>
              <w:jc w:val="both"/>
              <w:rPr>
                <w:rFonts w:asciiTheme="majorHAnsi" w:hAnsiTheme="majorHAnsi" w:cstheme="majorHAnsi"/>
                <w:b/>
                <w:u w:val="single"/>
              </w:rPr>
            </w:pPr>
            <w:proofErr w:type="spellStart"/>
            <w:r w:rsidRPr="00B35934">
              <w:rPr>
                <w:rFonts w:asciiTheme="majorHAnsi" w:hAnsiTheme="majorHAnsi" w:cstheme="majorHAnsi"/>
                <w:b/>
                <w:u w:val="single"/>
              </w:rPr>
              <w:t>Durata</w:t>
            </w:r>
            <w:proofErr w:type="spellEnd"/>
            <w:r w:rsidRPr="00B35934">
              <w:rPr>
                <w:rFonts w:asciiTheme="majorHAnsi" w:hAnsiTheme="majorHAnsi" w:cstheme="majorHAnsi"/>
                <w:b/>
                <w:u w:val="single"/>
              </w:rPr>
              <w:t xml:space="preserve"> </w:t>
            </w:r>
            <w:proofErr w:type="spellStart"/>
            <w:r w:rsidRPr="00B35934">
              <w:rPr>
                <w:rFonts w:asciiTheme="majorHAnsi" w:hAnsiTheme="majorHAnsi" w:cstheme="majorHAnsi"/>
                <w:b/>
                <w:u w:val="single"/>
              </w:rPr>
              <w:t>protocolului</w:t>
            </w:r>
            <w:proofErr w:type="spellEnd"/>
            <w:r w:rsidRPr="00B35934">
              <w:rPr>
                <w:rFonts w:asciiTheme="majorHAnsi" w:hAnsiTheme="majorHAnsi" w:cstheme="majorHAnsi"/>
                <w:b/>
                <w:u w:val="single"/>
              </w:rPr>
              <w:t xml:space="preserve"> de </w:t>
            </w:r>
            <w:proofErr w:type="spellStart"/>
            <w:r w:rsidRPr="00B35934">
              <w:rPr>
                <w:rFonts w:asciiTheme="majorHAnsi" w:hAnsiTheme="majorHAnsi" w:cstheme="majorHAnsi"/>
                <w:b/>
                <w:u w:val="single"/>
              </w:rPr>
              <w:t>colaborare</w:t>
            </w:r>
            <w:proofErr w:type="spellEnd"/>
          </w:p>
          <w:p w14:paraId="3D606C9B" w14:textId="1DDCE279" w:rsidR="00B35934" w:rsidRDefault="00B35934" w:rsidP="00B35934">
            <w:pPr>
              <w:jc w:val="both"/>
              <w:rPr>
                <w:rFonts w:asciiTheme="majorHAnsi" w:hAnsiTheme="majorHAnsi" w:cstheme="majorHAnsi"/>
                <w:lang w:val="ro-RO"/>
              </w:rPr>
            </w:pPr>
            <w:r w:rsidRPr="00160D4E">
              <w:rPr>
                <w:rFonts w:asciiTheme="majorHAnsi" w:hAnsiTheme="majorHAnsi" w:cstheme="majorHAnsi"/>
                <w:lang w:val="ro-RO"/>
              </w:rPr>
              <w:t xml:space="preserve">Protocolul de colaborare devine valabil în urma semnării de ambele părţi şi este încheiat pe o perioada de .............., respectiv </w:t>
            </w:r>
            <w:r w:rsidRPr="00160D4E">
              <w:rPr>
                <w:rFonts w:asciiTheme="majorHAnsi" w:hAnsiTheme="majorHAnsi" w:cstheme="majorHAnsi"/>
                <w:b/>
                <w:lang w:val="ro-RO"/>
              </w:rPr>
              <w:t>..................... – ...................</w:t>
            </w:r>
            <w:r w:rsidRPr="00160D4E">
              <w:rPr>
                <w:rFonts w:asciiTheme="majorHAnsi" w:hAnsiTheme="majorHAnsi" w:cstheme="majorHAnsi"/>
                <w:lang w:val="ro-RO"/>
              </w:rPr>
              <w:t xml:space="preserve">. Protocolul de colaborare poate fi prelungit cu acordul scris al părților ce devine act adiţional la prezentul protocol. Protocolul de colaborare poate fi reziliat în scris, de oricare dintre părți, cu respectarea unui preaviz de 30 de zile, fără a afecta buna desfășurare a activităților propune în prezentul protocol. </w:t>
            </w:r>
          </w:p>
          <w:p w14:paraId="3DE90D08" w14:textId="30A5B3EA" w:rsidR="00B35934" w:rsidRDefault="00B35934" w:rsidP="00B35934">
            <w:pPr>
              <w:jc w:val="both"/>
              <w:rPr>
                <w:rFonts w:asciiTheme="majorHAnsi" w:hAnsiTheme="majorHAnsi" w:cstheme="majorHAnsi"/>
                <w:lang w:val="ro-RO"/>
              </w:rPr>
            </w:pPr>
          </w:p>
          <w:p w14:paraId="5FF3E0D6" w14:textId="2A0560DD" w:rsidR="00B35934" w:rsidRDefault="00B35934" w:rsidP="00B35934">
            <w:pPr>
              <w:jc w:val="both"/>
              <w:rPr>
                <w:rFonts w:asciiTheme="majorHAnsi" w:hAnsiTheme="majorHAnsi" w:cstheme="majorHAnsi"/>
                <w:lang w:val="ro-RO"/>
              </w:rPr>
            </w:pPr>
          </w:p>
          <w:p w14:paraId="2B61C013" w14:textId="60125ECF" w:rsidR="00B35934" w:rsidRDefault="00B35934" w:rsidP="00B35934">
            <w:pPr>
              <w:jc w:val="both"/>
              <w:rPr>
                <w:rFonts w:asciiTheme="majorHAnsi" w:hAnsiTheme="majorHAnsi" w:cstheme="majorHAnsi"/>
                <w:lang w:val="ro-RO"/>
              </w:rPr>
            </w:pPr>
          </w:p>
          <w:p w14:paraId="3BCC1719" w14:textId="1F9EE324" w:rsidR="00B35934" w:rsidRDefault="00B35934" w:rsidP="00B35934">
            <w:pPr>
              <w:jc w:val="both"/>
              <w:rPr>
                <w:rFonts w:asciiTheme="majorHAnsi" w:hAnsiTheme="majorHAnsi" w:cstheme="majorHAnsi"/>
                <w:lang w:val="ro-RO"/>
              </w:rPr>
            </w:pPr>
          </w:p>
          <w:p w14:paraId="2D7C9360" w14:textId="77777777" w:rsidR="00B35934" w:rsidRPr="00160D4E" w:rsidRDefault="00B35934" w:rsidP="00B35934">
            <w:pPr>
              <w:jc w:val="both"/>
              <w:rPr>
                <w:rFonts w:asciiTheme="majorHAnsi" w:hAnsiTheme="majorHAnsi" w:cstheme="majorHAnsi"/>
                <w:lang w:val="ro-RO"/>
              </w:rPr>
            </w:pPr>
          </w:p>
          <w:p w14:paraId="37334715" w14:textId="77777777" w:rsidR="00B35934" w:rsidRPr="00160D4E" w:rsidRDefault="00B35934" w:rsidP="00B35934">
            <w:pPr>
              <w:jc w:val="both"/>
              <w:rPr>
                <w:rFonts w:asciiTheme="majorHAnsi" w:hAnsiTheme="majorHAnsi" w:cstheme="majorHAnsi"/>
                <w:lang w:val="ro-RO"/>
              </w:rPr>
            </w:pPr>
          </w:p>
          <w:p w14:paraId="453AC320" w14:textId="2237C43C" w:rsidR="00B35934" w:rsidRPr="002273CA" w:rsidRDefault="00B35934" w:rsidP="002273CA">
            <w:pPr>
              <w:pStyle w:val="ListParagraph"/>
              <w:widowControl w:val="0"/>
              <w:numPr>
                <w:ilvl w:val="0"/>
                <w:numId w:val="14"/>
              </w:numPr>
              <w:autoSpaceDE w:val="0"/>
              <w:autoSpaceDN w:val="0"/>
              <w:adjustRightInd w:val="0"/>
              <w:spacing w:after="0" w:line="240" w:lineRule="auto"/>
              <w:jc w:val="both"/>
              <w:rPr>
                <w:rFonts w:asciiTheme="majorHAnsi" w:hAnsiTheme="majorHAnsi" w:cstheme="majorHAnsi"/>
                <w:b/>
                <w:u w:val="single"/>
              </w:rPr>
            </w:pPr>
            <w:proofErr w:type="spellStart"/>
            <w:r w:rsidRPr="002273CA">
              <w:rPr>
                <w:rFonts w:asciiTheme="majorHAnsi" w:hAnsiTheme="majorHAnsi" w:cstheme="majorHAnsi"/>
                <w:b/>
                <w:u w:val="single"/>
              </w:rPr>
              <w:lastRenderedPageBreak/>
              <w:t>Precizări</w:t>
            </w:r>
            <w:proofErr w:type="spellEnd"/>
            <w:r w:rsidRPr="002273CA">
              <w:rPr>
                <w:rFonts w:asciiTheme="majorHAnsi" w:hAnsiTheme="majorHAnsi" w:cstheme="majorHAnsi"/>
                <w:b/>
                <w:u w:val="single"/>
              </w:rPr>
              <w:t xml:space="preserve"> finale</w:t>
            </w:r>
          </w:p>
          <w:p w14:paraId="0467EE90" w14:textId="77777777" w:rsidR="002273CA" w:rsidRPr="002273CA" w:rsidRDefault="002273CA" w:rsidP="002273CA">
            <w:pPr>
              <w:pStyle w:val="ListParagraph"/>
              <w:widowControl w:val="0"/>
              <w:autoSpaceDE w:val="0"/>
              <w:autoSpaceDN w:val="0"/>
              <w:adjustRightInd w:val="0"/>
              <w:spacing w:after="0" w:line="240" w:lineRule="auto"/>
              <w:jc w:val="both"/>
              <w:rPr>
                <w:rFonts w:asciiTheme="majorHAnsi" w:hAnsiTheme="majorHAnsi" w:cstheme="majorHAnsi"/>
                <w:b/>
              </w:rPr>
            </w:pPr>
          </w:p>
          <w:p w14:paraId="7A5C7BF0"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7.1. Toate activitățile derulate ca urmare a acestui protocol de colaborare se desfășoară în conformitate cu legislația națională în vigoare.</w:t>
            </w:r>
          </w:p>
          <w:p w14:paraId="490B93CF"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 xml:space="preserve">7.2. Fiecare partener va suporta cheltuielile aferente ce revin părţilor în vederea executării parteneriatului, dacă nu există altă convenţie în acest sens.  </w:t>
            </w:r>
          </w:p>
          <w:p w14:paraId="5C323C25"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7.3. Activitățile desfășurate de studenți nu vor implica și nu se vor desfășura în cadrul unor relații de muncă decât dacă acest lucru va fi consemnat într-un contract individual de muncă.</w:t>
            </w:r>
          </w:p>
          <w:p w14:paraId="0E3A5061"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7.4. Orice modificare a protocolului de colaborare se va face în formă scrisă. La această clauză nu se poate renunţa decât în scris.</w:t>
            </w:r>
          </w:p>
          <w:p w14:paraId="6E2A5328" w14:textId="77777777" w:rsidR="00B35934" w:rsidRPr="00160D4E" w:rsidRDefault="00B35934" w:rsidP="00B35934">
            <w:pPr>
              <w:jc w:val="both"/>
              <w:rPr>
                <w:rFonts w:asciiTheme="majorHAnsi" w:hAnsiTheme="majorHAnsi" w:cstheme="majorHAnsi"/>
                <w:lang w:val="ro-RO"/>
              </w:rPr>
            </w:pPr>
            <w:r w:rsidRPr="00160D4E">
              <w:rPr>
                <w:rFonts w:asciiTheme="majorHAnsi" w:hAnsiTheme="majorHAnsi" w:cstheme="majorHAnsi"/>
                <w:lang w:val="ro-RO"/>
              </w:rPr>
              <w:t>7.5. Dacă o dispoziţie a prezentului protocol de colaborare este invalidă sau devine invalidă, sau dacă prezentul protocol de colaborare conţine vreo omisiune, celelalte dispoziţii alte protocolului de colaborare nu vor fi afectate; în locul dispoziţiei invalide este luată in considerare o dispoziţie validă agreată de părţi ca fiind cea mai apropiată de intenţia și scopul celor două părţi la încheierea acordului; aceeaşi procedură este valabilă şi în cazul unei omisiuni a protocolului de colaborare.</w:t>
            </w:r>
          </w:p>
          <w:p w14:paraId="68C50F07" w14:textId="77777777" w:rsidR="00B35934" w:rsidRPr="00160D4E" w:rsidRDefault="00B35934" w:rsidP="00B35934">
            <w:pPr>
              <w:jc w:val="both"/>
              <w:rPr>
                <w:rFonts w:asciiTheme="majorHAnsi" w:hAnsiTheme="majorHAnsi" w:cstheme="majorHAnsi"/>
                <w:spacing w:val="-2"/>
                <w:lang w:val="ro-RO"/>
              </w:rPr>
            </w:pPr>
            <w:r w:rsidRPr="00160D4E">
              <w:rPr>
                <w:rFonts w:asciiTheme="majorHAnsi" w:hAnsiTheme="majorHAnsi" w:cstheme="majorHAnsi"/>
                <w:lang w:val="ro-RO"/>
              </w:rPr>
              <w:t xml:space="preserve">7.6. </w:t>
            </w:r>
            <w:r w:rsidRPr="00160D4E">
              <w:rPr>
                <w:rFonts w:asciiTheme="majorHAnsi" w:hAnsiTheme="majorHAnsi" w:cstheme="majorHAnsi"/>
                <w:spacing w:val="-2"/>
                <w:lang w:val="ro-RO"/>
              </w:rPr>
              <w:t>Posibilele neînţelegeri vor fi reglementate pe cale amiabilă sau conform legislaţiei în vigoare.</w:t>
            </w:r>
          </w:p>
          <w:p w14:paraId="6ADE7627" w14:textId="77777777" w:rsidR="00B35934" w:rsidRPr="00160D4E" w:rsidRDefault="00B35934" w:rsidP="00B35934">
            <w:pPr>
              <w:jc w:val="both"/>
              <w:rPr>
                <w:rFonts w:asciiTheme="majorHAnsi" w:hAnsiTheme="majorHAnsi" w:cstheme="majorHAnsi"/>
                <w:spacing w:val="-2"/>
                <w:lang w:val="ro-RO"/>
              </w:rPr>
            </w:pPr>
          </w:p>
          <w:p w14:paraId="7367A49C" w14:textId="77777777" w:rsidR="00B35934" w:rsidRPr="00160D4E" w:rsidRDefault="00B35934" w:rsidP="00B35934">
            <w:pPr>
              <w:rPr>
                <w:rFonts w:asciiTheme="majorHAnsi" w:hAnsiTheme="majorHAnsi" w:cstheme="majorHAnsi"/>
                <w:lang w:val="ro-RO"/>
              </w:rPr>
            </w:pPr>
            <w:r w:rsidRPr="00160D4E">
              <w:rPr>
                <w:rFonts w:asciiTheme="majorHAnsi" w:hAnsiTheme="majorHAnsi" w:cstheme="majorHAnsi"/>
                <w:lang w:val="ro-RO"/>
              </w:rPr>
              <w:t>Prezentul protocol de colaborare este încheiat azi, _____________, în trei exemplare, câte unul pentru fiecare parte şi unul pentru UBBTechTransfer(CMTTC).</w:t>
            </w:r>
          </w:p>
          <w:p w14:paraId="589D9831" w14:textId="77777777" w:rsidR="00B35934" w:rsidRPr="00160D4E" w:rsidRDefault="00B35934" w:rsidP="00B35934">
            <w:pPr>
              <w:rPr>
                <w:rFonts w:asciiTheme="majorHAnsi" w:hAnsiTheme="majorHAnsi" w:cstheme="majorHAnsi"/>
                <w:lang w:val="ro-RO"/>
              </w:rPr>
            </w:pPr>
          </w:p>
          <w:p w14:paraId="47B8131A" w14:textId="77777777" w:rsidR="00B35934" w:rsidRPr="00160D4E" w:rsidRDefault="00B35934" w:rsidP="00B35934">
            <w:pPr>
              <w:rPr>
                <w:rFonts w:asciiTheme="majorHAnsi" w:hAnsiTheme="majorHAnsi" w:cstheme="majorHAnsi"/>
                <w:b/>
                <w:lang w:val="ro-RO"/>
              </w:rPr>
            </w:pPr>
            <w:r w:rsidRPr="00160D4E">
              <w:rPr>
                <w:rFonts w:asciiTheme="majorHAnsi" w:hAnsiTheme="majorHAnsi" w:cstheme="majorHAnsi"/>
                <w:b/>
                <w:lang w:val="ro-RO"/>
              </w:rPr>
              <w:t>UNIVERSITATEA “BABEŞ-BOLYAI”                                                                                          COMPANIA</w:t>
            </w:r>
          </w:p>
          <w:p w14:paraId="7BC19D11" w14:textId="77777777" w:rsidR="00B35934" w:rsidRPr="00160D4E" w:rsidRDefault="00B35934" w:rsidP="00B35934">
            <w:pPr>
              <w:rPr>
                <w:rFonts w:asciiTheme="majorHAnsi" w:hAnsiTheme="majorHAnsi" w:cstheme="majorHAnsi"/>
                <w:lang w:val="ro-RO"/>
              </w:rPr>
            </w:pPr>
            <w:r w:rsidRPr="00160D4E">
              <w:rPr>
                <w:rFonts w:asciiTheme="majorHAnsi" w:hAnsiTheme="majorHAnsi" w:cstheme="majorHAnsi"/>
                <w:lang w:val="ro-RO"/>
              </w:rPr>
              <w:t xml:space="preserve">                </w:t>
            </w:r>
          </w:p>
          <w:p w14:paraId="4DB38019" w14:textId="5FF33308" w:rsidR="00B35934" w:rsidRPr="00160D4E" w:rsidRDefault="00B35934" w:rsidP="00B35934">
            <w:pPr>
              <w:rPr>
                <w:rFonts w:asciiTheme="majorHAnsi" w:hAnsiTheme="majorHAnsi" w:cstheme="majorHAnsi"/>
                <w:i/>
                <w:lang w:val="ro-RO"/>
              </w:rPr>
            </w:pPr>
            <w:r w:rsidRPr="00160D4E">
              <w:rPr>
                <w:rFonts w:asciiTheme="majorHAnsi" w:hAnsiTheme="majorHAnsi" w:cstheme="majorHAnsi"/>
                <w:lang w:val="ro-RO"/>
              </w:rPr>
              <w:t xml:space="preserve">Rector,                                                                                                                              Reprezentant legal,                    </w:t>
            </w:r>
            <w:r w:rsidR="002273CA">
              <w:rPr>
                <w:rFonts w:asciiTheme="majorHAnsi" w:hAnsiTheme="majorHAnsi" w:cstheme="majorHAnsi"/>
                <w:lang w:val="ro-RO"/>
              </w:rPr>
              <w:t xml:space="preserve">                                  </w:t>
            </w:r>
            <w:r w:rsidRPr="00160D4E">
              <w:rPr>
                <w:rFonts w:asciiTheme="majorHAnsi" w:hAnsiTheme="majorHAnsi" w:cstheme="majorHAnsi"/>
                <w:lang w:val="ro-RO"/>
              </w:rPr>
              <w:t xml:space="preserve">Prof.dr. </w:t>
            </w:r>
            <w:r w:rsidR="00D42D3C">
              <w:rPr>
                <w:rFonts w:asciiTheme="majorHAnsi" w:hAnsiTheme="majorHAnsi" w:cstheme="majorHAnsi"/>
                <w:lang w:val="ro-RO"/>
              </w:rPr>
              <w:t>Adrian PETRUȘEL</w:t>
            </w:r>
          </w:p>
          <w:p w14:paraId="7A4620B6" w14:textId="77777777" w:rsidR="00B35934" w:rsidRPr="00160D4E" w:rsidRDefault="00B35934" w:rsidP="00B35934">
            <w:pPr>
              <w:rPr>
                <w:rFonts w:asciiTheme="majorHAnsi" w:hAnsiTheme="majorHAnsi" w:cstheme="majorHAnsi"/>
                <w:i/>
                <w:lang w:val="ro-RO"/>
              </w:rPr>
            </w:pPr>
          </w:p>
          <w:p w14:paraId="17F35EF4" w14:textId="77777777" w:rsidR="00B35934" w:rsidRPr="00160D4E" w:rsidRDefault="00B35934" w:rsidP="00B35934">
            <w:pPr>
              <w:rPr>
                <w:rFonts w:asciiTheme="majorHAnsi" w:hAnsiTheme="majorHAnsi" w:cstheme="majorHAnsi"/>
                <w:lang w:val="ro-RO"/>
              </w:rPr>
            </w:pPr>
          </w:p>
          <w:p w14:paraId="7E9D028B" w14:textId="77777777" w:rsidR="009D3A31" w:rsidRDefault="00B35934" w:rsidP="00B35934">
            <w:pPr>
              <w:rPr>
                <w:rFonts w:asciiTheme="majorHAnsi" w:hAnsiTheme="majorHAnsi" w:cstheme="majorHAnsi"/>
                <w:lang w:val="ro-RO"/>
              </w:rPr>
            </w:pPr>
            <w:r w:rsidRPr="00160D4E">
              <w:rPr>
                <w:rFonts w:asciiTheme="majorHAnsi" w:hAnsiTheme="majorHAnsi" w:cstheme="majorHAnsi"/>
                <w:lang w:val="ro-RO"/>
              </w:rPr>
              <w:t xml:space="preserve">Vizat de legalitate,          </w:t>
            </w:r>
          </w:p>
          <w:p w14:paraId="6E8E6D1C" w14:textId="3954A079" w:rsidR="00B35934" w:rsidRPr="00160D4E" w:rsidRDefault="00B35934" w:rsidP="00B35934">
            <w:pPr>
              <w:rPr>
                <w:rFonts w:asciiTheme="majorHAnsi" w:hAnsiTheme="majorHAnsi" w:cstheme="majorHAnsi"/>
                <w:lang w:val="ro-RO"/>
              </w:rPr>
            </w:pPr>
            <w:r w:rsidRPr="00160D4E">
              <w:rPr>
                <w:rFonts w:asciiTheme="majorHAnsi" w:hAnsiTheme="majorHAnsi" w:cstheme="majorHAnsi"/>
                <w:lang w:val="ro-RO"/>
              </w:rPr>
              <w:t xml:space="preserve">                                                                                                                                                                </w:t>
            </w:r>
          </w:p>
          <w:p w14:paraId="68FCCD65" w14:textId="77777777" w:rsidR="00B35934" w:rsidRPr="00160D4E" w:rsidRDefault="00B35934" w:rsidP="00B35934">
            <w:pPr>
              <w:rPr>
                <w:rFonts w:asciiTheme="majorHAnsi" w:hAnsiTheme="majorHAnsi" w:cstheme="majorHAnsi"/>
                <w:lang w:val="ro-RO"/>
              </w:rPr>
            </w:pPr>
          </w:p>
          <w:p w14:paraId="45609034" w14:textId="1C778D26" w:rsidR="00B35934" w:rsidRDefault="00B35934" w:rsidP="00B35934">
            <w:pPr>
              <w:rPr>
                <w:rFonts w:asciiTheme="majorHAnsi" w:hAnsiTheme="majorHAnsi" w:cstheme="majorHAnsi"/>
                <w:lang w:val="ro-RO"/>
              </w:rPr>
            </w:pPr>
            <w:r w:rsidRPr="00160D4E">
              <w:rPr>
                <w:rFonts w:asciiTheme="majorHAnsi" w:hAnsiTheme="majorHAnsi" w:cstheme="majorHAnsi"/>
                <w:lang w:val="ro-RO"/>
              </w:rPr>
              <w:t xml:space="preserve">Vizat UBBTechTransfer </w:t>
            </w:r>
          </w:p>
          <w:p w14:paraId="239BE233" w14:textId="77777777" w:rsidR="00C8516C" w:rsidRPr="00160D4E" w:rsidRDefault="00C8516C" w:rsidP="00B35934">
            <w:pPr>
              <w:rPr>
                <w:rFonts w:asciiTheme="majorHAnsi" w:hAnsiTheme="majorHAnsi" w:cstheme="majorHAnsi"/>
                <w:lang w:val="ro-RO"/>
              </w:rPr>
            </w:pPr>
          </w:p>
          <w:p w14:paraId="2489060A" w14:textId="3AFDF1B2" w:rsidR="00B35934" w:rsidRDefault="00B35934" w:rsidP="00B35934">
            <w:pPr>
              <w:rPr>
                <w:rFonts w:asciiTheme="majorHAnsi" w:hAnsiTheme="majorHAnsi" w:cstheme="majorHAnsi"/>
                <w:lang w:val="ro-RO"/>
              </w:rPr>
            </w:pPr>
          </w:p>
          <w:p w14:paraId="3B2E0F4F" w14:textId="13BABAF5" w:rsidR="00C8516C" w:rsidRDefault="00C8516C" w:rsidP="00B35934">
            <w:pPr>
              <w:rPr>
                <w:rFonts w:asciiTheme="majorHAnsi" w:hAnsiTheme="majorHAnsi" w:cstheme="majorHAnsi"/>
                <w:b/>
                <w:lang w:val="en-GB"/>
              </w:rPr>
            </w:pPr>
            <w:r>
              <w:rPr>
                <w:rFonts w:asciiTheme="majorHAnsi" w:hAnsiTheme="majorHAnsi" w:cstheme="majorHAnsi"/>
                <w:b/>
                <w:lang w:val="en-GB"/>
              </w:rPr>
              <w:t>COMPANIE</w:t>
            </w:r>
          </w:p>
          <w:p w14:paraId="7DA2FC07" w14:textId="70AB98A1" w:rsidR="00C8516C" w:rsidRPr="00160D4E" w:rsidRDefault="00C8516C" w:rsidP="00B35934">
            <w:pPr>
              <w:rPr>
                <w:rFonts w:asciiTheme="majorHAnsi" w:hAnsiTheme="majorHAnsi" w:cstheme="majorHAnsi"/>
                <w:lang w:val="ro-RO"/>
              </w:rPr>
            </w:pPr>
            <w:r w:rsidRPr="00160D4E">
              <w:rPr>
                <w:rFonts w:asciiTheme="majorHAnsi" w:hAnsiTheme="majorHAnsi" w:cstheme="majorHAnsi"/>
                <w:lang w:val="ro-RO"/>
              </w:rPr>
              <w:t>Reprezentant legal</w:t>
            </w:r>
          </w:p>
          <w:p w14:paraId="7E1CC67F" w14:textId="77777777" w:rsidR="00B35934" w:rsidRDefault="00B35934" w:rsidP="00AD6CFA">
            <w:pPr>
              <w:jc w:val="center"/>
              <w:rPr>
                <w:rFonts w:asciiTheme="majorHAnsi" w:hAnsiTheme="majorHAnsi" w:cstheme="majorHAnsi"/>
                <w:b/>
              </w:rPr>
            </w:pPr>
          </w:p>
        </w:tc>
        <w:tc>
          <w:tcPr>
            <w:tcW w:w="5527" w:type="dxa"/>
          </w:tcPr>
          <w:p w14:paraId="2AE089DC" w14:textId="77777777" w:rsidR="00B35934" w:rsidRPr="004C6491" w:rsidRDefault="00B35934" w:rsidP="00B35934">
            <w:pPr>
              <w:jc w:val="center"/>
              <w:rPr>
                <w:rFonts w:asciiTheme="majorHAnsi" w:hAnsiTheme="majorHAnsi" w:cstheme="majorHAnsi"/>
                <w:b/>
                <w:lang w:val="en-GB"/>
              </w:rPr>
            </w:pPr>
            <w:r w:rsidRPr="004C6491">
              <w:rPr>
                <w:rFonts w:asciiTheme="majorHAnsi" w:hAnsiTheme="majorHAnsi" w:cstheme="majorHAnsi"/>
                <w:b/>
                <w:lang w:val="en-GB"/>
              </w:rPr>
              <w:lastRenderedPageBreak/>
              <w:t>COLLABORATION AGREEMENT</w:t>
            </w:r>
          </w:p>
          <w:p w14:paraId="03158887" w14:textId="4720EC3A" w:rsidR="00B35934" w:rsidRPr="004C6491" w:rsidRDefault="00B35934" w:rsidP="00B35934">
            <w:pPr>
              <w:jc w:val="center"/>
              <w:rPr>
                <w:rFonts w:asciiTheme="majorHAnsi" w:hAnsiTheme="majorHAnsi" w:cstheme="majorHAnsi"/>
                <w:b/>
                <w:lang w:val="en-GB"/>
              </w:rPr>
            </w:pPr>
            <w:r w:rsidRPr="004C6491">
              <w:rPr>
                <w:rFonts w:asciiTheme="majorHAnsi" w:hAnsiTheme="majorHAnsi" w:cstheme="majorHAnsi"/>
                <w:b/>
                <w:lang w:val="en-GB"/>
              </w:rPr>
              <w:t xml:space="preserve">UBB registration </w:t>
            </w:r>
            <w:r>
              <w:rPr>
                <w:rFonts w:asciiTheme="majorHAnsi" w:hAnsiTheme="majorHAnsi" w:cstheme="majorHAnsi"/>
                <w:b/>
                <w:lang w:val="en-GB"/>
              </w:rPr>
              <w:t>number _________/____________</w:t>
            </w:r>
          </w:p>
          <w:p w14:paraId="6C236115" w14:textId="551346AF" w:rsidR="00B35934" w:rsidRDefault="00B35934" w:rsidP="00B35934">
            <w:pPr>
              <w:jc w:val="center"/>
              <w:rPr>
                <w:rFonts w:asciiTheme="majorHAnsi" w:hAnsiTheme="majorHAnsi" w:cstheme="majorHAnsi"/>
                <w:b/>
                <w:lang w:val="en-GB"/>
              </w:rPr>
            </w:pPr>
            <w:r w:rsidRPr="004C6491">
              <w:rPr>
                <w:rFonts w:asciiTheme="majorHAnsi" w:hAnsiTheme="majorHAnsi" w:cstheme="majorHAnsi"/>
                <w:b/>
                <w:lang w:val="en-GB"/>
              </w:rPr>
              <w:t>Registration no. SC______/________________</w:t>
            </w:r>
          </w:p>
          <w:p w14:paraId="5F8B8AB4" w14:textId="77777777" w:rsidR="00B35934" w:rsidRPr="004C6491" w:rsidRDefault="00B35934" w:rsidP="00B35934">
            <w:pPr>
              <w:jc w:val="center"/>
              <w:rPr>
                <w:rFonts w:asciiTheme="majorHAnsi" w:hAnsiTheme="majorHAnsi" w:cstheme="majorHAnsi"/>
                <w:b/>
                <w:lang w:val="en-GB"/>
              </w:rPr>
            </w:pPr>
          </w:p>
          <w:p w14:paraId="24504BC2"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Signed between:</w:t>
            </w:r>
          </w:p>
          <w:p w14:paraId="377715E3" w14:textId="3ACE2966"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BABEȘ-BOLYAI University, located in Cluj-Napoca, str. Mihail Kogălniceanu, nr. 1, Cluj county, </w:t>
            </w:r>
            <w:proofErr w:type="spellStart"/>
            <w:r w:rsidRPr="004C6491">
              <w:rPr>
                <w:rFonts w:asciiTheme="majorHAnsi" w:hAnsiTheme="majorHAnsi" w:cstheme="majorHAnsi"/>
                <w:lang w:val="en-GB"/>
              </w:rPr>
              <w:t>tel</w:t>
            </w:r>
            <w:proofErr w:type="spellEnd"/>
            <w:r w:rsidRPr="004C6491">
              <w:rPr>
                <w:rFonts w:asciiTheme="majorHAnsi" w:hAnsiTheme="majorHAnsi" w:cstheme="majorHAnsi"/>
                <w:lang w:val="en-GB"/>
              </w:rPr>
              <w:t xml:space="preserve">: 0264-405300, fax : 0264-591906, fiscal code 4305849, account RO76 TREZ 2165 0460 1X00 7224, opened with the Cluj-Napoca Municipal Treasury, represented by Rector </w:t>
            </w:r>
            <w:proofErr w:type="spellStart"/>
            <w:r w:rsidRPr="004C6491">
              <w:rPr>
                <w:rFonts w:asciiTheme="majorHAnsi" w:hAnsiTheme="majorHAnsi" w:cstheme="majorHAnsi"/>
                <w:lang w:val="en-GB"/>
              </w:rPr>
              <w:t>Prof.dr</w:t>
            </w:r>
            <w:proofErr w:type="spellEnd"/>
            <w:r w:rsidRPr="004C6491">
              <w:rPr>
                <w:rFonts w:asciiTheme="majorHAnsi" w:hAnsiTheme="majorHAnsi" w:cstheme="majorHAnsi"/>
                <w:lang w:val="en-GB"/>
              </w:rPr>
              <w:t>.</w:t>
            </w:r>
            <w:r w:rsidR="00D42D3C">
              <w:rPr>
                <w:rFonts w:asciiTheme="majorHAnsi" w:hAnsiTheme="majorHAnsi" w:cstheme="majorHAnsi"/>
                <w:lang w:val="ro-RO"/>
              </w:rPr>
              <w:t xml:space="preserve"> Adrian PETRUȘEL</w:t>
            </w:r>
            <w:r w:rsidRPr="004C6491">
              <w:rPr>
                <w:rFonts w:asciiTheme="majorHAnsi" w:hAnsiTheme="majorHAnsi" w:cstheme="majorHAnsi"/>
                <w:lang w:val="en-GB"/>
              </w:rPr>
              <w:t xml:space="preserve">, hereinafter referred to as "the University", on the one hand and ..............................................., located in ...................., str................, nr. ............., sc.........., ap. ..........., </w:t>
            </w:r>
            <w:proofErr w:type="spellStart"/>
            <w:r w:rsidRPr="004C6491">
              <w:rPr>
                <w:rFonts w:asciiTheme="majorHAnsi" w:hAnsiTheme="majorHAnsi" w:cstheme="majorHAnsi"/>
                <w:lang w:val="en-GB"/>
              </w:rPr>
              <w:t>jud</w:t>
            </w:r>
            <w:proofErr w:type="spellEnd"/>
            <w:r w:rsidRPr="004C6491">
              <w:rPr>
                <w:rFonts w:asciiTheme="majorHAnsi" w:hAnsiTheme="majorHAnsi" w:cstheme="majorHAnsi"/>
                <w:lang w:val="en-GB"/>
              </w:rPr>
              <w:t xml:space="preserve">. .................., registered at the Commercial Registry Office of the Court of.................., under no. .........................., fiscal code ......................., with account no. IBAN ............................................................., opened at the Bank ......................., represented by ......................., and ..........................................................................................., hereinafter referred to as the "Company", on the other hand. </w:t>
            </w:r>
          </w:p>
          <w:p w14:paraId="6E8F7915" w14:textId="77777777" w:rsidR="00B35934" w:rsidRPr="004C6491" w:rsidRDefault="00B35934" w:rsidP="00B35934">
            <w:pPr>
              <w:jc w:val="both"/>
              <w:rPr>
                <w:rFonts w:asciiTheme="majorHAnsi" w:hAnsiTheme="majorHAnsi" w:cstheme="majorHAnsi"/>
                <w:lang w:val="en-GB"/>
              </w:rPr>
            </w:pPr>
          </w:p>
          <w:p w14:paraId="11250FBF" w14:textId="77777777" w:rsidR="00B35934" w:rsidRPr="004C6491" w:rsidRDefault="00B35934" w:rsidP="00B35934">
            <w:pPr>
              <w:jc w:val="both"/>
              <w:rPr>
                <w:rFonts w:asciiTheme="majorHAnsi" w:hAnsiTheme="majorHAnsi" w:cstheme="majorHAnsi"/>
                <w:b/>
                <w:u w:val="single"/>
                <w:lang w:val="en-GB"/>
              </w:rPr>
            </w:pPr>
            <w:r w:rsidRPr="004C6491">
              <w:rPr>
                <w:rFonts w:asciiTheme="majorHAnsi" w:hAnsiTheme="majorHAnsi" w:cstheme="majorHAnsi"/>
                <w:b/>
                <w:u w:val="single"/>
                <w:lang w:val="en-GB"/>
              </w:rPr>
              <w:t>1. Object of the agreement</w:t>
            </w:r>
          </w:p>
          <w:p w14:paraId="55D9C244"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1.1 The collaboration agreement shall govern the framework conditions for cooperation between the partners.</w:t>
            </w:r>
          </w:p>
          <w:p w14:paraId="1DFE872B"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1.2 The object of the cooperation is mainly </w:t>
            </w:r>
            <w:r w:rsidRPr="004C6491">
              <w:rPr>
                <w:rFonts w:asciiTheme="majorHAnsi" w:hAnsiTheme="majorHAnsi" w:cstheme="majorHAnsi"/>
                <w:i/>
                <w:lang w:val="en-GB"/>
              </w:rPr>
              <w:t>to establish collaborative relations</w:t>
            </w:r>
            <w:r w:rsidRPr="004C6491">
              <w:rPr>
                <w:rFonts w:asciiTheme="majorHAnsi" w:hAnsiTheme="majorHAnsi" w:cstheme="majorHAnsi"/>
                <w:lang w:val="en-GB"/>
              </w:rPr>
              <w:t xml:space="preserve">, </w:t>
            </w:r>
            <w:proofErr w:type="gramStart"/>
            <w:r w:rsidRPr="004C6491">
              <w:rPr>
                <w:rFonts w:asciiTheme="majorHAnsi" w:hAnsiTheme="majorHAnsi" w:cstheme="majorHAnsi"/>
                <w:lang w:val="en-GB"/>
              </w:rPr>
              <w:t>in order to</w:t>
            </w:r>
            <w:proofErr w:type="gramEnd"/>
            <w:r w:rsidRPr="004C6491">
              <w:rPr>
                <w:rFonts w:asciiTheme="majorHAnsi" w:hAnsiTheme="majorHAnsi" w:cstheme="majorHAnsi"/>
                <w:lang w:val="en-GB"/>
              </w:rPr>
              <w:t xml:space="preserve"> carry out specific activities designed to ........................................................</w:t>
            </w:r>
          </w:p>
          <w:p w14:paraId="489435A4" w14:textId="77777777" w:rsidR="00B35934" w:rsidRPr="004C6491" w:rsidRDefault="00B35934" w:rsidP="00B35934">
            <w:pPr>
              <w:jc w:val="both"/>
              <w:rPr>
                <w:rFonts w:asciiTheme="majorHAnsi" w:hAnsiTheme="majorHAnsi" w:cstheme="majorHAnsi"/>
                <w:lang w:val="en-GB"/>
              </w:rPr>
            </w:pPr>
          </w:p>
          <w:p w14:paraId="78DAB72E"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b/>
                <w:u w:val="single"/>
                <w:lang w:val="en-GB"/>
              </w:rPr>
              <w:t>2. The contributions of the "Company"</w:t>
            </w:r>
            <w:r w:rsidRPr="004C6491">
              <w:rPr>
                <w:rFonts w:asciiTheme="majorHAnsi" w:hAnsiTheme="majorHAnsi" w:cstheme="majorHAnsi"/>
                <w:lang w:val="en-GB"/>
              </w:rPr>
              <w:t>:</w:t>
            </w:r>
          </w:p>
          <w:p w14:paraId="79B26169"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2.1. Within the framework of the cooperation, the "Company" will contribute as follows.................................................................................</w:t>
            </w:r>
          </w:p>
          <w:p w14:paraId="4B4FE32B"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2.2. These and other tasks may be taken over by the "Company" during the validity of the collaboration agreement by separate agreements.</w:t>
            </w:r>
          </w:p>
          <w:p w14:paraId="52CAC35C" w14:textId="77777777" w:rsidR="00B35934" w:rsidRPr="004C6491" w:rsidRDefault="00B35934" w:rsidP="00B35934">
            <w:pPr>
              <w:jc w:val="both"/>
              <w:rPr>
                <w:rFonts w:asciiTheme="majorHAnsi" w:hAnsiTheme="majorHAnsi" w:cstheme="majorHAnsi"/>
                <w:lang w:val="en-GB"/>
              </w:rPr>
            </w:pPr>
          </w:p>
          <w:p w14:paraId="47B578FD"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b/>
                <w:u w:val="single"/>
                <w:lang w:val="en-GB"/>
              </w:rPr>
              <w:t>3. Contributions of the "University"</w:t>
            </w:r>
            <w:r w:rsidRPr="004C6491">
              <w:rPr>
                <w:rFonts w:asciiTheme="majorHAnsi" w:hAnsiTheme="majorHAnsi" w:cstheme="majorHAnsi"/>
                <w:lang w:val="en-GB"/>
              </w:rPr>
              <w:t>:</w:t>
            </w:r>
          </w:p>
          <w:p w14:paraId="17EF5037"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3.1 Within the framework of the collaboration, the "University" will make the following contributions:</w:t>
            </w:r>
          </w:p>
          <w:p w14:paraId="52E4FA56"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w:t>
            </w:r>
          </w:p>
          <w:p w14:paraId="3564A376" w14:textId="4A72EDFE" w:rsidR="00B35934"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3.2. These and other tasks may be taken over by the "University" </w:t>
            </w:r>
            <w:proofErr w:type="gramStart"/>
            <w:r w:rsidRPr="004C6491">
              <w:rPr>
                <w:rFonts w:asciiTheme="majorHAnsi" w:hAnsiTheme="majorHAnsi" w:cstheme="majorHAnsi"/>
                <w:lang w:val="en-GB"/>
              </w:rPr>
              <w:t>on the basis of</w:t>
            </w:r>
            <w:proofErr w:type="gramEnd"/>
            <w:r w:rsidRPr="004C6491">
              <w:rPr>
                <w:rFonts w:asciiTheme="majorHAnsi" w:hAnsiTheme="majorHAnsi" w:cstheme="majorHAnsi"/>
                <w:lang w:val="en-GB"/>
              </w:rPr>
              <w:t xml:space="preserve"> separate agreements during the validity of the collaboration agreement.</w:t>
            </w:r>
          </w:p>
          <w:p w14:paraId="3621049D" w14:textId="2BBABE9F" w:rsidR="00B35934" w:rsidRDefault="00B35934" w:rsidP="00B35934">
            <w:pPr>
              <w:jc w:val="both"/>
              <w:rPr>
                <w:rFonts w:asciiTheme="majorHAnsi" w:hAnsiTheme="majorHAnsi" w:cstheme="majorHAnsi"/>
                <w:lang w:val="en-GB"/>
              </w:rPr>
            </w:pPr>
          </w:p>
          <w:p w14:paraId="362FAD75" w14:textId="5E1E3738" w:rsidR="00B35934" w:rsidRDefault="00B35934" w:rsidP="00B35934">
            <w:pPr>
              <w:jc w:val="both"/>
              <w:rPr>
                <w:rFonts w:asciiTheme="majorHAnsi" w:hAnsiTheme="majorHAnsi" w:cstheme="majorHAnsi"/>
                <w:lang w:val="en-GB"/>
              </w:rPr>
            </w:pPr>
          </w:p>
          <w:p w14:paraId="483957C1" w14:textId="5AE85CFB" w:rsidR="00B35934" w:rsidRDefault="00B35934" w:rsidP="00B35934">
            <w:pPr>
              <w:jc w:val="both"/>
              <w:rPr>
                <w:rFonts w:asciiTheme="majorHAnsi" w:hAnsiTheme="majorHAnsi" w:cstheme="majorHAnsi"/>
                <w:lang w:val="en-GB"/>
              </w:rPr>
            </w:pPr>
          </w:p>
          <w:p w14:paraId="1F43E92B" w14:textId="77777777" w:rsidR="00B35934" w:rsidRPr="004C6491" w:rsidRDefault="00B35934" w:rsidP="00B35934">
            <w:pPr>
              <w:jc w:val="both"/>
              <w:rPr>
                <w:rFonts w:asciiTheme="majorHAnsi" w:hAnsiTheme="majorHAnsi" w:cstheme="majorHAnsi"/>
                <w:lang w:val="en-GB"/>
              </w:rPr>
            </w:pPr>
          </w:p>
          <w:p w14:paraId="70DFC71F" w14:textId="77777777" w:rsidR="00B35934" w:rsidRPr="004C6491" w:rsidRDefault="00B35934" w:rsidP="00B35934">
            <w:pPr>
              <w:jc w:val="both"/>
              <w:rPr>
                <w:rFonts w:asciiTheme="majorHAnsi" w:hAnsiTheme="majorHAnsi" w:cstheme="majorHAnsi"/>
                <w:lang w:val="en-GB"/>
              </w:rPr>
            </w:pPr>
          </w:p>
          <w:p w14:paraId="53E6E79F" w14:textId="6DC46896" w:rsidR="00B35934" w:rsidRPr="00B35934" w:rsidRDefault="00B35934" w:rsidP="00B35934">
            <w:pPr>
              <w:pStyle w:val="ListParagraph"/>
              <w:numPr>
                <w:ilvl w:val="0"/>
                <w:numId w:val="15"/>
              </w:numPr>
              <w:spacing w:after="0" w:line="240" w:lineRule="auto"/>
              <w:jc w:val="both"/>
              <w:rPr>
                <w:rFonts w:asciiTheme="majorHAnsi" w:hAnsiTheme="majorHAnsi" w:cstheme="majorHAnsi"/>
                <w:b/>
                <w:u w:val="single"/>
                <w:lang w:val="en-GB"/>
              </w:rPr>
            </w:pPr>
            <w:r w:rsidRPr="00B35934">
              <w:rPr>
                <w:rFonts w:asciiTheme="majorHAnsi" w:hAnsiTheme="majorHAnsi" w:cstheme="majorHAnsi"/>
                <w:b/>
                <w:u w:val="single"/>
                <w:lang w:val="en-GB"/>
              </w:rPr>
              <w:lastRenderedPageBreak/>
              <w:t>Working group</w:t>
            </w:r>
          </w:p>
          <w:p w14:paraId="31F58C89" w14:textId="77777777" w:rsidR="00B35934" w:rsidRPr="00B35934" w:rsidRDefault="00B35934" w:rsidP="00B35934">
            <w:pPr>
              <w:ind w:left="360"/>
              <w:jc w:val="both"/>
              <w:rPr>
                <w:rFonts w:asciiTheme="majorHAnsi" w:hAnsiTheme="majorHAnsi" w:cstheme="majorHAnsi"/>
                <w:b/>
                <w:u w:val="single"/>
                <w:lang w:val="en-GB"/>
              </w:rPr>
            </w:pPr>
          </w:p>
          <w:p w14:paraId="5C50A63C"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4.1. </w:t>
            </w:r>
            <w:proofErr w:type="gramStart"/>
            <w:r w:rsidRPr="004C6491">
              <w:rPr>
                <w:rFonts w:asciiTheme="majorHAnsi" w:hAnsiTheme="majorHAnsi" w:cstheme="majorHAnsi"/>
                <w:lang w:val="en-GB"/>
              </w:rPr>
              <w:t>In order to</w:t>
            </w:r>
            <w:proofErr w:type="gramEnd"/>
            <w:r w:rsidRPr="004C6491">
              <w:rPr>
                <w:rFonts w:asciiTheme="majorHAnsi" w:hAnsiTheme="majorHAnsi" w:cstheme="majorHAnsi"/>
                <w:lang w:val="en-GB"/>
              </w:rPr>
              <w:t xml:space="preserve"> fulfil the object of the Collaboration Agreement, the Parties agree to set up a Working Group with the following tasks: </w:t>
            </w:r>
          </w:p>
          <w:p w14:paraId="1D064615" w14:textId="77777777" w:rsidR="00B35934" w:rsidRPr="004C6491" w:rsidRDefault="00B35934" w:rsidP="00B35934">
            <w:pPr>
              <w:pStyle w:val="ListParagraph"/>
              <w:numPr>
                <w:ilvl w:val="0"/>
                <w:numId w:val="13"/>
              </w:numPr>
              <w:spacing w:after="0" w:line="240" w:lineRule="auto"/>
              <w:jc w:val="both"/>
              <w:rPr>
                <w:rFonts w:asciiTheme="majorHAnsi" w:hAnsiTheme="majorHAnsi" w:cstheme="majorHAnsi"/>
                <w:lang w:val="en-GB"/>
              </w:rPr>
            </w:pPr>
            <w:r w:rsidRPr="004C6491">
              <w:rPr>
                <w:rFonts w:asciiTheme="majorHAnsi" w:hAnsiTheme="majorHAnsi" w:cstheme="majorHAnsi"/>
                <w:lang w:val="en-GB"/>
              </w:rPr>
              <w:t xml:space="preserve">ensure the implementation of the Parties' resolutions and </w:t>
            </w:r>
            <w:proofErr w:type="gramStart"/>
            <w:r w:rsidRPr="004C6491">
              <w:rPr>
                <w:rFonts w:asciiTheme="majorHAnsi" w:hAnsiTheme="majorHAnsi" w:cstheme="majorHAnsi"/>
                <w:lang w:val="en-GB"/>
              </w:rPr>
              <w:t>decisions;</w:t>
            </w:r>
            <w:proofErr w:type="gramEnd"/>
            <w:r w:rsidRPr="004C6491">
              <w:rPr>
                <w:rFonts w:asciiTheme="majorHAnsi" w:hAnsiTheme="majorHAnsi" w:cstheme="majorHAnsi"/>
                <w:lang w:val="en-GB"/>
              </w:rPr>
              <w:t xml:space="preserve"> </w:t>
            </w:r>
          </w:p>
          <w:p w14:paraId="14BB57E4" w14:textId="77777777" w:rsidR="00B35934" w:rsidRPr="004C6491" w:rsidRDefault="00B35934" w:rsidP="00B35934">
            <w:pPr>
              <w:pStyle w:val="ListParagraph"/>
              <w:numPr>
                <w:ilvl w:val="0"/>
                <w:numId w:val="13"/>
              </w:numPr>
              <w:spacing w:after="0" w:line="240" w:lineRule="auto"/>
              <w:jc w:val="both"/>
              <w:rPr>
                <w:rFonts w:asciiTheme="majorHAnsi" w:hAnsiTheme="majorHAnsi" w:cstheme="majorHAnsi"/>
                <w:lang w:val="en-GB"/>
              </w:rPr>
            </w:pPr>
            <w:r w:rsidRPr="004C6491">
              <w:rPr>
                <w:rFonts w:asciiTheme="majorHAnsi" w:hAnsiTheme="majorHAnsi" w:cstheme="majorHAnsi"/>
                <w:lang w:val="en-GB"/>
              </w:rPr>
              <w:t xml:space="preserve">ensure the effective implementation of this </w:t>
            </w:r>
            <w:proofErr w:type="gramStart"/>
            <w:r w:rsidRPr="004C6491">
              <w:rPr>
                <w:rFonts w:asciiTheme="majorHAnsi" w:hAnsiTheme="majorHAnsi" w:cstheme="majorHAnsi"/>
                <w:lang w:val="en-GB"/>
              </w:rPr>
              <w:t>agreement;</w:t>
            </w:r>
            <w:proofErr w:type="gramEnd"/>
            <w:r w:rsidRPr="004C6491">
              <w:rPr>
                <w:rFonts w:asciiTheme="majorHAnsi" w:hAnsiTheme="majorHAnsi" w:cstheme="majorHAnsi"/>
                <w:lang w:val="en-GB"/>
              </w:rPr>
              <w:t xml:space="preserve">  </w:t>
            </w:r>
          </w:p>
          <w:p w14:paraId="72278B82" w14:textId="77777777" w:rsidR="00B35934" w:rsidRPr="004C6491" w:rsidRDefault="00B35934" w:rsidP="00B35934">
            <w:pPr>
              <w:pStyle w:val="ListParagraph"/>
              <w:numPr>
                <w:ilvl w:val="0"/>
                <w:numId w:val="13"/>
              </w:numPr>
              <w:spacing w:after="0" w:line="240" w:lineRule="auto"/>
              <w:jc w:val="both"/>
              <w:rPr>
                <w:rFonts w:asciiTheme="majorHAnsi" w:hAnsiTheme="majorHAnsi" w:cstheme="majorHAnsi"/>
                <w:lang w:val="en-GB"/>
              </w:rPr>
            </w:pPr>
            <w:r w:rsidRPr="004C6491">
              <w:rPr>
                <w:rFonts w:asciiTheme="majorHAnsi" w:hAnsiTheme="majorHAnsi" w:cstheme="majorHAnsi"/>
                <w:lang w:val="en-GB"/>
              </w:rPr>
              <w:t xml:space="preserve">evaluate this agreement </w:t>
            </w:r>
            <w:proofErr w:type="gramStart"/>
            <w:r w:rsidRPr="004C6491">
              <w:rPr>
                <w:rFonts w:asciiTheme="majorHAnsi" w:hAnsiTheme="majorHAnsi" w:cstheme="majorHAnsi"/>
                <w:lang w:val="en-GB"/>
              </w:rPr>
              <w:t>annually;</w:t>
            </w:r>
            <w:proofErr w:type="gramEnd"/>
            <w:r w:rsidRPr="004C6491">
              <w:rPr>
                <w:rFonts w:asciiTheme="majorHAnsi" w:hAnsiTheme="majorHAnsi" w:cstheme="majorHAnsi"/>
                <w:lang w:val="en-GB"/>
              </w:rPr>
              <w:t xml:space="preserve"> </w:t>
            </w:r>
          </w:p>
          <w:p w14:paraId="721FF794" w14:textId="77777777" w:rsidR="00B35934" w:rsidRPr="004C6491" w:rsidRDefault="00B35934" w:rsidP="00B35934">
            <w:pPr>
              <w:pStyle w:val="ListParagraph"/>
              <w:numPr>
                <w:ilvl w:val="0"/>
                <w:numId w:val="13"/>
              </w:numPr>
              <w:spacing w:after="0" w:line="240" w:lineRule="auto"/>
              <w:jc w:val="both"/>
              <w:rPr>
                <w:rFonts w:asciiTheme="majorHAnsi" w:hAnsiTheme="majorHAnsi" w:cstheme="majorHAnsi"/>
                <w:lang w:val="en-GB"/>
              </w:rPr>
            </w:pPr>
            <w:r w:rsidRPr="004C6491">
              <w:rPr>
                <w:rFonts w:asciiTheme="majorHAnsi" w:hAnsiTheme="majorHAnsi" w:cstheme="majorHAnsi"/>
                <w:lang w:val="en-GB"/>
              </w:rPr>
              <w:t xml:space="preserve">propose to the Parties measures to develop cooperation and corrective </w:t>
            </w:r>
            <w:proofErr w:type="gramStart"/>
            <w:r w:rsidRPr="004C6491">
              <w:rPr>
                <w:rFonts w:asciiTheme="majorHAnsi" w:hAnsiTheme="majorHAnsi" w:cstheme="majorHAnsi"/>
                <w:lang w:val="en-GB"/>
              </w:rPr>
              <w:t>measures;</w:t>
            </w:r>
            <w:proofErr w:type="gramEnd"/>
            <w:r w:rsidRPr="004C6491">
              <w:rPr>
                <w:rFonts w:asciiTheme="majorHAnsi" w:hAnsiTheme="majorHAnsi" w:cstheme="majorHAnsi"/>
                <w:lang w:val="en-GB"/>
              </w:rPr>
              <w:t xml:space="preserve"> </w:t>
            </w:r>
          </w:p>
          <w:p w14:paraId="4F69E49F" w14:textId="77777777" w:rsidR="00B35934" w:rsidRPr="004C6491" w:rsidRDefault="00B35934" w:rsidP="00B35934">
            <w:pPr>
              <w:pStyle w:val="ListParagraph"/>
              <w:spacing w:after="0" w:line="240" w:lineRule="auto"/>
              <w:jc w:val="both"/>
              <w:rPr>
                <w:rFonts w:asciiTheme="majorHAnsi" w:hAnsiTheme="majorHAnsi" w:cstheme="majorHAnsi"/>
                <w:lang w:val="en-GB"/>
              </w:rPr>
            </w:pPr>
          </w:p>
          <w:p w14:paraId="2C748B58"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4.2. The Parties shall establish the following composition of the working group: </w:t>
            </w:r>
          </w:p>
          <w:p w14:paraId="0E1271CF" w14:textId="77777777" w:rsidR="00B35934" w:rsidRPr="004C6491" w:rsidRDefault="00B35934" w:rsidP="00B35934">
            <w:pPr>
              <w:pStyle w:val="ListParagraph"/>
              <w:numPr>
                <w:ilvl w:val="0"/>
                <w:numId w:val="12"/>
              </w:numPr>
              <w:spacing w:after="0" w:line="240" w:lineRule="auto"/>
              <w:ind w:left="360"/>
              <w:jc w:val="both"/>
              <w:rPr>
                <w:rFonts w:asciiTheme="majorHAnsi" w:hAnsiTheme="majorHAnsi" w:cstheme="majorHAnsi"/>
                <w:lang w:val="en-GB"/>
              </w:rPr>
            </w:pPr>
            <w:r w:rsidRPr="004C6491">
              <w:rPr>
                <w:rFonts w:asciiTheme="majorHAnsi" w:hAnsiTheme="majorHAnsi" w:cstheme="majorHAnsi"/>
                <w:lang w:val="en-GB"/>
              </w:rPr>
              <w:t xml:space="preserve">On behalf of the "Company": ________________ </w:t>
            </w:r>
          </w:p>
          <w:p w14:paraId="23F27E9F" w14:textId="77777777" w:rsidR="00155653" w:rsidRDefault="00B35934" w:rsidP="004D2457">
            <w:pPr>
              <w:pStyle w:val="ListParagraph"/>
              <w:numPr>
                <w:ilvl w:val="0"/>
                <w:numId w:val="12"/>
              </w:numPr>
              <w:spacing w:after="0" w:line="240" w:lineRule="auto"/>
              <w:ind w:left="360"/>
              <w:jc w:val="both"/>
              <w:rPr>
                <w:rFonts w:asciiTheme="majorHAnsi" w:hAnsiTheme="majorHAnsi" w:cstheme="majorHAnsi"/>
                <w:lang w:val="en-GB"/>
              </w:rPr>
            </w:pPr>
            <w:r w:rsidRPr="00155653">
              <w:rPr>
                <w:rFonts w:asciiTheme="majorHAnsi" w:hAnsiTheme="majorHAnsi" w:cstheme="majorHAnsi"/>
                <w:lang w:val="en-GB"/>
              </w:rPr>
              <w:t xml:space="preserve">On behalf of the "University" </w:t>
            </w:r>
          </w:p>
          <w:p w14:paraId="249BF731" w14:textId="77777777" w:rsidR="00155653" w:rsidRDefault="00155653" w:rsidP="00155653">
            <w:pPr>
              <w:pStyle w:val="ListParagraph"/>
              <w:spacing w:after="0" w:line="240" w:lineRule="auto"/>
              <w:ind w:left="360"/>
              <w:jc w:val="both"/>
              <w:rPr>
                <w:rFonts w:asciiTheme="majorHAnsi" w:eastAsia="Times New Roman" w:hAnsiTheme="majorHAnsi" w:cstheme="majorHAnsi"/>
                <w:color w:val="000000"/>
                <w:bdr w:val="none" w:sz="0" w:space="0" w:color="auto" w:frame="1"/>
                <w:lang w:val="ro-RO"/>
              </w:rPr>
            </w:pPr>
            <w:r>
              <w:rPr>
                <w:rFonts w:asciiTheme="majorHAnsi" w:eastAsia="Times New Roman" w:hAnsiTheme="majorHAnsi" w:cstheme="majorHAnsi"/>
                <w:color w:val="000000"/>
                <w:bdr w:val="none" w:sz="0" w:space="0" w:color="auto" w:frame="1"/>
                <w:lang w:val="ro-RO"/>
              </w:rPr>
              <w:t>...............................................................</w:t>
            </w:r>
            <w:r w:rsidRPr="00160D4E">
              <w:rPr>
                <w:rFonts w:asciiTheme="majorHAnsi" w:eastAsia="Times New Roman" w:hAnsiTheme="majorHAnsi" w:cstheme="majorHAnsi"/>
                <w:color w:val="000000"/>
                <w:bdr w:val="none" w:sz="0" w:space="0" w:color="auto" w:frame="1"/>
                <w:lang w:val="ro-RO"/>
              </w:rPr>
              <w:t xml:space="preserve"> ...............................................................</w:t>
            </w:r>
            <w:r>
              <w:rPr>
                <w:rFonts w:asciiTheme="majorHAnsi" w:eastAsia="Times New Roman" w:hAnsiTheme="majorHAnsi" w:cstheme="majorHAnsi"/>
                <w:color w:val="000000"/>
                <w:bdr w:val="none" w:sz="0" w:space="0" w:color="auto" w:frame="1"/>
                <w:lang w:val="ro-RO"/>
              </w:rPr>
              <w:t xml:space="preserve"> </w:t>
            </w:r>
            <w:r w:rsidRPr="00160D4E">
              <w:rPr>
                <w:rFonts w:asciiTheme="majorHAnsi" w:eastAsia="Times New Roman" w:hAnsiTheme="majorHAnsi" w:cstheme="majorHAnsi"/>
                <w:color w:val="000000"/>
                <w:bdr w:val="none" w:sz="0" w:space="0" w:color="auto" w:frame="1"/>
                <w:lang w:val="ro-RO"/>
              </w:rPr>
              <w:t>...............................................................</w:t>
            </w:r>
          </w:p>
          <w:p w14:paraId="7062CDF7" w14:textId="0E66CF32" w:rsidR="00B35934" w:rsidRPr="00155653" w:rsidRDefault="00B35934" w:rsidP="00155653">
            <w:pPr>
              <w:jc w:val="both"/>
              <w:rPr>
                <w:rFonts w:asciiTheme="majorHAnsi" w:hAnsiTheme="majorHAnsi" w:cstheme="majorHAnsi"/>
                <w:lang w:val="en-GB"/>
              </w:rPr>
            </w:pPr>
            <w:r w:rsidRPr="00155653">
              <w:rPr>
                <w:rFonts w:asciiTheme="majorHAnsi" w:hAnsiTheme="majorHAnsi" w:cstheme="majorHAnsi"/>
                <w:lang w:val="en-GB"/>
              </w:rPr>
              <w:t xml:space="preserve">4.3. For other faculties, the members of the working group will be appointed by the parties by internal decision. </w:t>
            </w:r>
          </w:p>
          <w:p w14:paraId="1984718C"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4.4. The way in which the working groups are organised and operate will be determined by their members.  </w:t>
            </w:r>
          </w:p>
          <w:p w14:paraId="0904C23B" w14:textId="77777777" w:rsidR="00B35934" w:rsidRPr="004C6491" w:rsidRDefault="00B35934" w:rsidP="00B35934">
            <w:pPr>
              <w:jc w:val="both"/>
              <w:rPr>
                <w:rFonts w:asciiTheme="majorHAnsi" w:hAnsiTheme="majorHAnsi" w:cstheme="majorHAnsi"/>
                <w:lang w:val="en-GB"/>
              </w:rPr>
            </w:pPr>
          </w:p>
          <w:p w14:paraId="169C1805" w14:textId="77777777" w:rsidR="00B35934" w:rsidRPr="004C6491" w:rsidRDefault="00B35934" w:rsidP="00B35934">
            <w:pPr>
              <w:jc w:val="both"/>
              <w:rPr>
                <w:rFonts w:asciiTheme="majorHAnsi" w:hAnsiTheme="majorHAnsi" w:cstheme="majorHAnsi"/>
                <w:b/>
                <w:u w:val="single"/>
                <w:lang w:val="en-GB"/>
              </w:rPr>
            </w:pPr>
            <w:r w:rsidRPr="004C6491">
              <w:rPr>
                <w:rFonts w:asciiTheme="majorHAnsi" w:hAnsiTheme="majorHAnsi" w:cstheme="majorHAnsi"/>
                <w:b/>
                <w:u w:val="single"/>
                <w:lang w:val="en-GB"/>
              </w:rPr>
              <w:t>5. Transparency, confidentiality</w:t>
            </w:r>
          </w:p>
          <w:p w14:paraId="7D522F56"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5.1. Each partner shall make available to the other partner any information required under Romanian </w:t>
            </w:r>
            <w:proofErr w:type="gramStart"/>
            <w:r w:rsidRPr="004C6491">
              <w:rPr>
                <w:rFonts w:asciiTheme="majorHAnsi" w:hAnsiTheme="majorHAnsi" w:cstheme="majorHAnsi"/>
                <w:lang w:val="en-GB"/>
              </w:rPr>
              <w:t>law;</w:t>
            </w:r>
            <w:proofErr w:type="gramEnd"/>
          </w:p>
          <w:p w14:paraId="54EEE6EF" w14:textId="7A2A80DD" w:rsidR="00B35934" w:rsidRDefault="00B35934" w:rsidP="00B35934">
            <w:pPr>
              <w:jc w:val="both"/>
              <w:rPr>
                <w:rFonts w:asciiTheme="majorHAnsi" w:hAnsiTheme="majorHAnsi" w:cstheme="majorHAnsi"/>
                <w:lang w:val="en-GB"/>
              </w:rPr>
            </w:pPr>
            <w:r w:rsidRPr="004C6491">
              <w:rPr>
                <w:rFonts w:asciiTheme="majorHAnsi" w:hAnsiTheme="majorHAnsi" w:cstheme="majorHAnsi"/>
                <w:lang w:val="en-GB"/>
              </w:rPr>
              <w:t>5.2. The partners have the obligation to keep secret any information reported as such by the other partner; in the framework of the collaboration the partners will respect the interests of the other partner.</w:t>
            </w:r>
          </w:p>
          <w:p w14:paraId="4B9E9592" w14:textId="77777777" w:rsidR="00B35934" w:rsidRPr="004C6491" w:rsidRDefault="00B35934" w:rsidP="00B35934">
            <w:pPr>
              <w:jc w:val="both"/>
              <w:rPr>
                <w:rFonts w:asciiTheme="majorHAnsi" w:hAnsiTheme="majorHAnsi" w:cstheme="majorHAnsi"/>
                <w:lang w:val="en-GB"/>
              </w:rPr>
            </w:pPr>
          </w:p>
          <w:p w14:paraId="6C1E3FDB" w14:textId="77777777" w:rsidR="00B35934" w:rsidRPr="004C6491" w:rsidRDefault="00B35934" w:rsidP="00B35934">
            <w:pPr>
              <w:jc w:val="both"/>
              <w:rPr>
                <w:rFonts w:asciiTheme="majorHAnsi" w:hAnsiTheme="majorHAnsi" w:cstheme="majorHAnsi"/>
                <w:b/>
                <w:u w:val="single"/>
                <w:lang w:val="en-GB"/>
              </w:rPr>
            </w:pPr>
            <w:r w:rsidRPr="004C6491">
              <w:rPr>
                <w:rFonts w:asciiTheme="majorHAnsi" w:hAnsiTheme="majorHAnsi" w:cstheme="majorHAnsi"/>
                <w:b/>
                <w:u w:val="single"/>
                <w:lang w:val="en-GB"/>
              </w:rPr>
              <w:t>6. Duration of the agreement</w:t>
            </w:r>
          </w:p>
          <w:p w14:paraId="5F849703"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The collaboration agreement becomes valid after signature by both parties and is concluded for a period of ..........., from ............... - .............. The collaboration agreement may be extended by written agreement of the parties which becomes an additional act to this agreement. The agreement may be terminated in writing by either party subject to 30 days' notice without affecting the proper conduct of the activities proposed in this agreement.</w:t>
            </w:r>
          </w:p>
          <w:p w14:paraId="7CA24200" w14:textId="1F2EA5AA" w:rsidR="00B35934" w:rsidRDefault="00B35934" w:rsidP="00B35934">
            <w:pPr>
              <w:jc w:val="both"/>
              <w:rPr>
                <w:rFonts w:asciiTheme="majorHAnsi" w:hAnsiTheme="majorHAnsi" w:cstheme="majorHAnsi"/>
                <w:lang w:val="en-GB"/>
              </w:rPr>
            </w:pPr>
          </w:p>
          <w:p w14:paraId="5B9631CA" w14:textId="2C00F3B7" w:rsidR="00B35934" w:rsidRDefault="00B35934" w:rsidP="00B35934">
            <w:pPr>
              <w:jc w:val="both"/>
              <w:rPr>
                <w:rFonts w:asciiTheme="majorHAnsi" w:hAnsiTheme="majorHAnsi" w:cstheme="majorHAnsi"/>
                <w:lang w:val="en-GB"/>
              </w:rPr>
            </w:pPr>
          </w:p>
          <w:p w14:paraId="3B928B72" w14:textId="7FFC77B1" w:rsidR="00B35934" w:rsidRDefault="00B35934" w:rsidP="00B35934">
            <w:pPr>
              <w:jc w:val="both"/>
              <w:rPr>
                <w:rFonts w:asciiTheme="majorHAnsi" w:hAnsiTheme="majorHAnsi" w:cstheme="majorHAnsi"/>
                <w:lang w:val="en-GB"/>
              </w:rPr>
            </w:pPr>
          </w:p>
          <w:p w14:paraId="1388B4FE" w14:textId="7E943921" w:rsidR="00B35934" w:rsidRDefault="00B35934" w:rsidP="00B35934">
            <w:pPr>
              <w:jc w:val="both"/>
              <w:rPr>
                <w:rFonts w:asciiTheme="majorHAnsi" w:hAnsiTheme="majorHAnsi" w:cstheme="majorHAnsi"/>
                <w:lang w:val="en-GB"/>
              </w:rPr>
            </w:pPr>
          </w:p>
          <w:p w14:paraId="1760A46C" w14:textId="71907968" w:rsidR="00B35934" w:rsidRDefault="00B35934" w:rsidP="00B35934">
            <w:pPr>
              <w:jc w:val="both"/>
              <w:rPr>
                <w:rFonts w:asciiTheme="majorHAnsi" w:hAnsiTheme="majorHAnsi" w:cstheme="majorHAnsi"/>
                <w:lang w:val="en-GB"/>
              </w:rPr>
            </w:pPr>
          </w:p>
          <w:p w14:paraId="288B366B" w14:textId="77777777" w:rsidR="00E959CD" w:rsidRDefault="00E959CD" w:rsidP="00B35934">
            <w:pPr>
              <w:jc w:val="both"/>
              <w:rPr>
                <w:rFonts w:asciiTheme="majorHAnsi" w:hAnsiTheme="majorHAnsi" w:cstheme="majorHAnsi"/>
                <w:lang w:val="en-GB"/>
              </w:rPr>
            </w:pPr>
          </w:p>
          <w:p w14:paraId="222A3124" w14:textId="77777777" w:rsidR="00E959CD" w:rsidRDefault="00E959CD" w:rsidP="00B35934">
            <w:pPr>
              <w:jc w:val="both"/>
              <w:rPr>
                <w:rFonts w:asciiTheme="majorHAnsi" w:hAnsiTheme="majorHAnsi" w:cstheme="majorHAnsi"/>
                <w:lang w:val="en-GB"/>
              </w:rPr>
            </w:pPr>
          </w:p>
          <w:p w14:paraId="4E8E7122" w14:textId="77777777" w:rsidR="00B35934" w:rsidRPr="004C6491" w:rsidRDefault="00B35934" w:rsidP="00B35934">
            <w:pPr>
              <w:jc w:val="both"/>
              <w:rPr>
                <w:rFonts w:asciiTheme="majorHAnsi" w:hAnsiTheme="majorHAnsi" w:cstheme="majorHAnsi"/>
                <w:lang w:val="en-GB"/>
              </w:rPr>
            </w:pPr>
          </w:p>
          <w:p w14:paraId="77CAFA20" w14:textId="77777777" w:rsidR="00B35934" w:rsidRPr="004C6491" w:rsidRDefault="00B35934" w:rsidP="00B35934">
            <w:pPr>
              <w:jc w:val="both"/>
              <w:rPr>
                <w:rFonts w:asciiTheme="majorHAnsi" w:hAnsiTheme="majorHAnsi" w:cstheme="majorHAnsi"/>
                <w:b/>
                <w:u w:val="single"/>
                <w:lang w:val="en-GB"/>
              </w:rPr>
            </w:pPr>
            <w:r w:rsidRPr="004C6491">
              <w:rPr>
                <w:rFonts w:asciiTheme="majorHAnsi" w:hAnsiTheme="majorHAnsi" w:cstheme="majorHAnsi"/>
                <w:b/>
                <w:u w:val="single"/>
                <w:lang w:val="en-GB"/>
              </w:rPr>
              <w:lastRenderedPageBreak/>
              <w:t>7.  Final remarks</w:t>
            </w:r>
          </w:p>
          <w:p w14:paraId="3FA0375F" w14:textId="77777777" w:rsidR="002273CA" w:rsidRDefault="002273CA" w:rsidP="00B35934">
            <w:pPr>
              <w:jc w:val="both"/>
              <w:rPr>
                <w:rFonts w:asciiTheme="majorHAnsi" w:hAnsiTheme="majorHAnsi" w:cstheme="majorHAnsi"/>
                <w:lang w:val="en-GB"/>
              </w:rPr>
            </w:pPr>
          </w:p>
          <w:p w14:paraId="40EA8ED8" w14:textId="53C4CAAD"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7.1. All activities carried out </w:t>
            </w:r>
            <w:proofErr w:type="gramStart"/>
            <w:r w:rsidRPr="004C6491">
              <w:rPr>
                <w:rFonts w:asciiTheme="majorHAnsi" w:hAnsiTheme="majorHAnsi" w:cstheme="majorHAnsi"/>
                <w:lang w:val="en-GB"/>
              </w:rPr>
              <w:t>as a result of</w:t>
            </w:r>
            <w:proofErr w:type="gramEnd"/>
            <w:r w:rsidRPr="004C6491">
              <w:rPr>
                <w:rFonts w:asciiTheme="majorHAnsi" w:hAnsiTheme="majorHAnsi" w:cstheme="majorHAnsi"/>
                <w:lang w:val="en-GB"/>
              </w:rPr>
              <w:t xml:space="preserve"> this collaboration agreement shall be carried out in accordance with the national legislation in force.</w:t>
            </w:r>
          </w:p>
          <w:p w14:paraId="0176B9A2"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7.2. Each partner will bear the related costs incurred by the parties for the implementation of the partnership, unless otherwise agreed.  </w:t>
            </w:r>
          </w:p>
          <w:p w14:paraId="42BC2211"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7.3. The activities carried out by the students will not involve and will not be carried out within the framework of an employment relationship unless this is recorded in an individual employment contract.</w:t>
            </w:r>
          </w:p>
          <w:p w14:paraId="4673B214"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7.4. Any amendment to the collaboration agreement will be made in writing. This clause can only be waived in writing.</w:t>
            </w:r>
          </w:p>
          <w:p w14:paraId="5F838EA4"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7.5. If any provision of this collaboration agreement is invalid or becomes invalid, or if this collaboration agreement contains any omission, the other provisions of the collaboration agreement shall not be affected; in place of the invalid provision, a valid provision agreed by the Parties as being closest to the intention and purpose of the two Parties in concluding the Agreement shall be considered; the same procedure shall apply in the event of an omission from the collaboration agreement.</w:t>
            </w:r>
          </w:p>
          <w:p w14:paraId="55042090" w14:textId="77777777"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7.6. Possible disagreements will be settled amicably or according to the law in force.</w:t>
            </w:r>
          </w:p>
          <w:p w14:paraId="1A621F3D" w14:textId="77777777" w:rsidR="00B35934" w:rsidRPr="004C6491" w:rsidRDefault="00B35934" w:rsidP="00B35934">
            <w:pPr>
              <w:jc w:val="both"/>
              <w:rPr>
                <w:rFonts w:asciiTheme="majorHAnsi" w:hAnsiTheme="majorHAnsi" w:cstheme="majorHAnsi"/>
                <w:lang w:val="en-GB"/>
              </w:rPr>
            </w:pPr>
          </w:p>
          <w:p w14:paraId="7A13C390" w14:textId="47ABE75A" w:rsidR="00B35934" w:rsidRPr="004C6491" w:rsidRDefault="00B35934" w:rsidP="00B35934">
            <w:pPr>
              <w:jc w:val="both"/>
              <w:rPr>
                <w:rFonts w:asciiTheme="majorHAnsi" w:hAnsiTheme="majorHAnsi" w:cstheme="majorHAnsi"/>
                <w:lang w:val="en-GB"/>
              </w:rPr>
            </w:pPr>
            <w:r w:rsidRPr="004C6491">
              <w:rPr>
                <w:rFonts w:asciiTheme="majorHAnsi" w:hAnsiTheme="majorHAnsi" w:cstheme="majorHAnsi"/>
                <w:lang w:val="en-GB"/>
              </w:rPr>
              <w:t xml:space="preserve">This collaboration agreement is concluded today, _____________, in three copies, one for each party and one for the </w:t>
            </w:r>
            <w:proofErr w:type="spellStart"/>
            <w:r w:rsidRPr="004C6491">
              <w:rPr>
                <w:rFonts w:asciiTheme="majorHAnsi" w:hAnsiTheme="majorHAnsi" w:cstheme="majorHAnsi"/>
                <w:lang w:val="en-GB"/>
              </w:rPr>
              <w:t>UBBTechTransfer</w:t>
            </w:r>
            <w:proofErr w:type="spellEnd"/>
            <w:r w:rsidRPr="004C6491">
              <w:rPr>
                <w:rFonts w:asciiTheme="majorHAnsi" w:hAnsiTheme="majorHAnsi" w:cstheme="majorHAnsi"/>
                <w:lang w:val="en-GB"/>
              </w:rPr>
              <w:t xml:space="preserve"> (CMTTC).</w:t>
            </w:r>
          </w:p>
          <w:p w14:paraId="6CA74A87" w14:textId="77777777" w:rsidR="002273CA" w:rsidRPr="004C6491" w:rsidRDefault="002273CA" w:rsidP="00B35934">
            <w:pPr>
              <w:rPr>
                <w:rFonts w:asciiTheme="majorHAnsi" w:hAnsiTheme="majorHAnsi" w:cstheme="majorHAnsi"/>
                <w:b/>
                <w:lang w:val="en-GB"/>
              </w:rPr>
            </w:pPr>
          </w:p>
          <w:p w14:paraId="05B35DAC" w14:textId="77777777" w:rsidR="00B35934" w:rsidRDefault="00B35934" w:rsidP="00B35934">
            <w:pPr>
              <w:rPr>
                <w:rFonts w:asciiTheme="majorHAnsi" w:hAnsiTheme="majorHAnsi" w:cstheme="majorHAnsi"/>
                <w:b/>
                <w:lang w:val="en-GB"/>
              </w:rPr>
            </w:pPr>
            <w:r w:rsidRPr="004C6491">
              <w:rPr>
                <w:rFonts w:asciiTheme="majorHAnsi" w:hAnsiTheme="majorHAnsi" w:cstheme="majorHAnsi"/>
                <w:b/>
                <w:lang w:val="en-GB"/>
              </w:rPr>
              <w:t>“BABEŞ-</w:t>
            </w:r>
            <w:proofErr w:type="gramStart"/>
            <w:r w:rsidRPr="004C6491">
              <w:rPr>
                <w:rFonts w:asciiTheme="majorHAnsi" w:hAnsiTheme="majorHAnsi" w:cstheme="majorHAnsi"/>
                <w:b/>
                <w:lang w:val="en-GB"/>
              </w:rPr>
              <w:t>BOLYAI”  UNIVERSITY</w:t>
            </w:r>
            <w:proofErr w:type="gramEnd"/>
            <w:r w:rsidRPr="004C6491">
              <w:rPr>
                <w:rFonts w:asciiTheme="majorHAnsi" w:hAnsiTheme="majorHAnsi" w:cstheme="majorHAnsi"/>
                <w:b/>
                <w:lang w:val="en-GB"/>
              </w:rPr>
              <w:t xml:space="preserve">                                                                                                           COMPANY</w:t>
            </w:r>
          </w:p>
          <w:p w14:paraId="31B91493" w14:textId="77777777" w:rsidR="00522E9F" w:rsidRPr="004C6491" w:rsidRDefault="00522E9F" w:rsidP="00B35934">
            <w:pPr>
              <w:rPr>
                <w:rFonts w:asciiTheme="majorHAnsi" w:hAnsiTheme="majorHAnsi" w:cstheme="majorHAnsi"/>
                <w:b/>
                <w:lang w:val="en-GB"/>
              </w:rPr>
            </w:pPr>
          </w:p>
          <w:p w14:paraId="4D1D49C7" w14:textId="61C50760" w:rsidR="00B35934" w:rsidRPr="004C6491" w:rsidRDefault="00B35934" w:rsidP="00B35934">
            <w:pPr>
              <w:rPr>
                <w:rFonts w:asciiTheme="majorHAnsi" w:hAnsiTheme="majorHAnsi" w:cstheme="majorHAnsi"/>
                <w:i/>
                <w:lang w:val="en-GB"/>
              </w:rPr>
            </w:pPr>
            <w:proofErr w:type="gramStart"/>
            <w:r w:rsidRPr="004C6491">
              <w:rPr>
                <w:rFonts w:asciiTheme="majorHAnsi" w:hAnsiTheme="majorHAnsi" w:cstheme="majorHAnsi"/>
                <w:lang w:val="en-GB"/>
              </w:rPr>
              <w:t xml:space="preserve">Rector,   </w:t>
            </w:r>
            <w:proofErr w:type="gramEnd"/>
            <w:r w:rsidRPr="004C6491">
              <w:rPr>
                <w:rFonts w:asciiTheme="majorHAnsi" w:hAnsiTheme="majorHAnsi" w:cstheme="majorHAnsi"/>
                <w:lang w:val="en-GB"/>
              </w:rPr>
              <w:t xml:space="preserve">                                                                                                                           Legal representative,                    </w:t>
            </w:r>
            <w:r w:rsidR="002273CA">
              <w:rPr>
                <w:rFonts w:asciiTheme="majorHAnsi" w:hAnsiTheme="majorHAnsi" w:cstheme="majorHAnsi"/>
                <w:lang w:val="en-GB"/>
              </w:rPr>
              <w:t xml:space="preserve">                                 </w:t>
            </w:r>
            <w:proofErr w:type="spellStart"/>
            <w:r w:rsidRPr="004C6491">
              <w:rPr>
                <w:rFonts w:asciiTheme="majorHAnsi" w:hAnsiTheme="majorHAnsi" w:cstheme="majorHAnsi"/>
                <w:lang w:val="en-GB"/>
              </w:rPr>
              <w:t>Prof.dr</w:t>
            </w:r>
            <w:proofErr w:type="spellEnd"/>
            <w:r w:rsidRPr="004C6491">
              <w:rPr>
                <w:rFonts w:asciiTheme="majorHAnsi" w:hAnsiTheme="majorHAnsi" w:cstheme="majorHAnsi"/>
                <w:lang w:val="en-GB"/>
              </w:rPr>
              <w:t xml:space="preserve">. </w:t>
            </w:r>
            <w:r w:rsidR="00D42D3C">
              <w:rPr>
                <w:rFonts w:asciiTheme="majorHAnsi" w:hAnsiTheme="majorHAnsi" w:cstheme="majorHAnsi"/>
                <w:lang w:val="ro-RO"/>
              </w:rPr>
              <w:t>Adrian PETRUȘEL</w:t>
            </w:r>
          </w:p>
          <w:p w14:paraId="18F23CDC" w14:textId="77777777" w:rsidR="00B35934" w:rsidRPr="004C6491" w:rsidRDefault="00B35934" w:rsidP="00B35934">
            <w:pPr>
              <w:rPr>
                <w:rFonts w:asciiTheme="majorHAnsi" w:hAnsiTheme="majorHAnsi" w:cstheme="majorHAnsi"/>
                <w:lang w:val="en-GB"/>
              </w:rPr>
            </w:pPr>
          </w:p>
          <w:p w14:paraId="59A32CB7" w14:textId="77777777" w:rsidR="00E3382E" w:rsidRDefault="00B35934" w:rsidP="00B35934">
            <w:pPr>
              <w:rPr>
                <w:rFonts w:asciiTheme="majorHAnsi" w:hAnsiTheme="majorHAnsi" w:cstheme="majorHAnsi"/>
                <w:lang w:val="en-GB"/>
              </w:rPr>
            </w:pPr>
            <w:r w:rsidRPr="004C6491">
              <w:rPr>
                <w:rFonts w:asciiTheme="majorHAnsi" w:hAnsiTheme="majorHAnsi" w:cstheme="majorHAnsi"/>
                <w:lang w:val="en-GB"/>
              </w:rPr>
              <w:t xml:space="preserve"> </w:t>
            </w:r>
          </w:p>
          <w:p w14:paraId="20158231" w14:textId="725FA0A7" w:rsidR="00B35934" w:rsidRPr="004C6491" w:rsidRDefault="00B35934" w:rsidP="00B35934">
            <w:pPr>
              <w:rPr>
                <w:rFonts w:asciiTheme="majorHAnsi" w:hAnsiTheme="majorHAnsi" w:cstheme="majorHAnsi"/>
                <w:lang w:val="en-GB"/>
              </w:rPr>
            </w:pPr>
            <w:r w:rsidRPr="004C6491">
              <w:rPr>
                <w:rFonts w:asciiTheme="majorHAnsi" w:hAnsiTheme="majorHAnsi" w:cstheme="majorHAnsi"/>
                <w:lang w:val="en-GB"/>
              </w:rPr>
              <w:t xml:space="preserve">Legal </w:t>
            </w:r>
            <w:r w:rsidR="00577CA2">
              <w:rPr>
                <w:rFonts w:asciiTheme="majorHAnsi" w:hAnsiTheme="majorHAnsi" w:cstheme="majorHAnsi"/>
                <w:lang w:val="en-GB"/>
              </w:rPr>
              <w:t>adviser</w:t>
            </w:r>
            <w:r w:rsidRPr="004C6491">
              <w:rPr>
                <w:rFonts w:asciiTheme="majorHAnsi" w:hAnsiTheme="majorHAnsi" w:cstheme="majorHAnsi"/>
                <w:lang w:val="en-GB"/>
              </w:rPr>
              <w:t xml:space="preserve">,                                                                                                                                                                          </w:t>
            </w:r>
          </w:p>
          <w:p w14:paraId="7430431A" w14:textId="77777777" w:rsidR="00B35934" w:rsidRDefault="00B35934" w:rsidP="00B35934">
            <w:pPr>
              <w:rPr>
                <w:rFonts w:asciiTheme="majorHAnsi" w:hAnsiTheme="majorHAnsi" w:cstheme="majorHAnsi"/>
                <w:lang w:val="en-GB"/>
              </w:rPr>
            </w:pPr>
          </w:p>
          <w:p w14:paraId="310C627C" w14:textId="77777777" w:rsidR="009D3A31" w:rsidRPr="004C6491" w:rsidRDefault="009D3A31" w:rsidP="00B35934">
            <w:pPr>
              <w:rPr>
                <w:rFonts w:asciiTheme="majorHAnsi" w:hAnsiTheme="majorHAnsi" w:cstheme="majorHAnsi"/>
                <w:lang w:val="en-GB"/>
              </w:rPr>
            </w:pPr>
          </w:p>
          <w:p w14:paraId="43D86437" w14:textId="77777777" w:rsidR="00E3382E" w:rsidRDefault="00B35934" w:rsidP="00B35934">
            <w:pPr>
              <w:spacing w:after="200"/>
              <w:rPr>
                <w:rFonts w:asciiTheme="majorHAnsi" w:hAnsiTheme="majorHAnsi" w:cstheme="majorHAnsi"/>
                <w:lang w:val="en-GB"/>
              </w:rPr>
            </w:pPr>
            <w:r w:rsidRPr="004C6491">
              <w:rPr>
                <w:rFonts w:asciiTheme="majorHAnsi" w:hAnsiTheme="majorHAnsi" w:cstheme="majorHAnsi"/>
                <w:lang w:val="en-GB"/>
              </w:rPr>
              <w:t xml:space="preserve">Approved by </w:t>
            </w:r>
            <w:proofErr w:type="spellStart"/>
            <w:r w:rsidRPr="004C6491">
              <w:rPr>
                <w:rFonts w:asciiTheme="majorHAnsi" w:hAnsiTheme="majorHAnsi" w:cstheme="majorHAnsi"/>
                <w:lang w:val="en-GB"/>
              </w:rPr>
              <w:t>UBBTechTransfer</w:t>
            </w:r>
            <w:proofErr w:type="spellEnd"/>
            <w:r w:rsidRPr="004C6491">
              <w:rPr>
                <w:rFonts w:asciiTheme="majorHAnsi" w:hAnsiTheme="majorHAnsi" w:cstheme="majorHAnsi"/>
                <w:lang w:val="en-GB"/>
              </w:rPr>
              <w:t xml:space="preserve">                                                                                                                                                                                         </w:t>
            </w:r>
          </w:p>
          <w:p w14:paraId="7A8B2A36" w14:textId="1B8E7983" w:rsidR="00B35934" w:rsidRPr="00E3382E" w:rsidRDefault="00B35934" w:rsidP="00B35934">
            <w:pPr>
              <w:spacing w:after="200"/>
              <w:rPr>
                <w:rFonts w:asciiTheme="majorHAnsi" w:hAnsiTheme="majorHAnsi" w:cstheme="majorHAnsi"/>
                <w:lang w:val="en-GB"/>
              </w:rPr>
            </w:pPr>
            <w:r w:rsidRPr="004C6491">
              <w:rPr>
                <w:rFonts w:asciiTheme="majorHAnsi" w:hAnsiTheme="majorHAnsi" w:cstheme="majorHAnsi"/>
                <w:lang w:val="en-GB"/>
              </w:rPr>
              <w:t xml:space="preserve">                                 </w:t>
            </w:r>
          </w:p>
          <w:p w14:paraId="2C3C4191" w14:textId="77777777" w:rsidR="00B35934" w:rsidRDefault="00C8516C" w:rsidP="00C8516C">
            <w:pPr>
              <w:rPr>
                <w:rFonts w:asciiTheme="majorHAnsi" w:hAnsiTheme="majorHAnsi" w:cstheme="majorHAnsi"/>
                <w:b/>
                <w:lang w:val="en-GB"/>
              </w:rPr>
            </w:pPr>
            <w:r w:rsidRPr="004C6491">
              <w:rPr>
                <w:rFonts w:asciiTheme="majorHAnsi" w:hAnsiTheme="majorHAnsi" w:cstheme="majorHAnsi"/>
                <w:b/>
                <w:lang w:val="en-GB"/>
              </w:rPr>
              <w:t>COMPANY</w:t>
            </w:r>
          </w:p>
          <w:p w14:paraId="30F7DF90" w14:textId="52C00230" w:rsidR="00C8516C" w:rsidRPr="00B35934" w:rsidRDefault="00C8516C" w:rsidP="00C8516C">
            <w:pPr>
              <w:rPr>
                <w:rFonts w:asciiTheme="majorHAnsi" w:hAnsiTheme="majorHAnsi" w:cstheme="majorHAnsi"/>
                <w:b/>
                <w:lang w:val="en-GB"/>
              </w:rPr>
            </w:pPr>
            <w:r>
              <w:rPr>
                <w:rFonts w:asciiTheme="majorHAnsi" w:hAnsiTheme="majorHAnsi" w:cstheme="majorHAnsi"/>
                <w:lang w:val="en-GB"/>
              </w:rPr>
              <w:t>Legal representative</w:t>
            </w:r>
          </w:p>
        </w:tc>
      </w:tr>
    </w:tbl>
    <w:p w14:paraId="04FF0643" w14:textId="33D11E90" w:rsidR="007E4F79" w:rsidRPr="002273CA" w:rsidRDefault="007E4F79" w:rsidP="00BC3551">
      <w:pPr>
        <w:spacing w:after="0" w:line="240" w:lineRule="auto"/>
        <w:rPr>
          <w:rFonts w:asciiTheme="majorHAnsi" w:hAnsiTheme="majorHAnsi" w:cstheme="majorHAnsi"/>
          <w:b/>
        </w:rPr>
      </w:pPr>
    </w:p>
    <w:sectPr w:rsidR="007E4F79" w:rsidRPr="002273CA" w:rsidSect="00A33AE6">
      <w:headerReference w:type="default" r:id="rId7"/>
      <w:pgSz w:w="11907" w:h="16839"/>
      <w:pgMar w:top="2549" w:right="562" w:bottom="432"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FE7D" w14:textId="77777777" w:rsidR="007219FC" w:rsidRDefault="007219FC">
      <w:pPr>
        <w:spacing w:after="0" w:line="240" w:lineRule="auto"/>
      </w:pPr>
      <w:r>
        <w:separator/>
      </w:r>
    </w:p>
  </w:endnote>
  <w:endnote w:type="continuationSeparator" w:id="0">
    <w:p w14:paraId="3A8F6D1E" w14:textId="77777777" w:rsidR="007219FC" w:rsidRDefault="0072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F68D" w14:textId="77777777" w:rsidR="007219FC" w:rsidRDefault="007219FC">
      <w:pPr>
        <w:spacing w:after="0" w:line="240" w:lineRule="auto"/>
      </w:pPr>
      <w:r>
        <w:separator/>
      </w:r>
    </w:p>
  </w:footnote>
  <w:footnote w:type="continuationSeparator" w:id="0">
    <w:p w14:paraId="12FBFDAC" w14:textId="77777777" w:rsidR="007219FC" w:rsidRDefault="0072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5792" w14:textId="3B20D96A" w:rsidR="00155653" w:rsidRDefault="00155653" w:rsidP="00155653">
    <w:pPr>
      <w:pBdr>
        <w:top w:val="nil"/>
        <w:left w:val="nil"/>
        <w:bottom w:val="nil"/>
        <w:right w:val="nil"/>
        <w:between w:val="nil"/>
      </w:pBdr>
      <w:tabs>
        <w:tab w:val="center" w:pos="4680"/>
        <w:tab w:val="right" w:pos="9360"/>
      </w:tabs>
      <w:spacing w:after="0" w:line="240" w:lineRule="auto"/>
      <w:jc w:val="both"/>
      <w:rPr>
        <w:color w:val="000000"/>
      </w:rPr>
    </w:pPr>
    <w:r>
      <w:rPr>
        <w:noProof/>
        <w:lang w:val="en-US" w:eastAsia="en-US"/>
      </w:rPr>
      <w:drawing>
        <wp:anchor distT="0" distB="0" distL="114300" distR="114300" simplePos="0" relativeHeight="251663360" behindDoc="1" locked="0" layoutInCell="1" allowOverlap="1" wp14:anchorId="3D93C73D" wp14:editId="6D8D260A">
          <wp:simplePos x="0" y="0"/>
          <wp:positionH relativeFrom="column">
            <wp:posOffset>-494665</wp:posOffset>
          </wp:positionH>
          <wp:positionV relativeFrom="paragraph">
            <wp:posOffset>164465</wp:posOffset>
          </wp:positionV>
          <wp:extent cx="2237105" cy="1134745"/>
          <wp:effectExtent l="0" t="0" r="0" b="0"/>
          <wp:wrapTight wrapText="bothSides">
            <wp:wrapPolygon edited="0">
              <wp:start x="3863" y="2538"/>
              <wp:lineTo x="2759" y="3626"/>
              <wp:lineTo x="552" y="7615"/>
              <wp:lineTo x="552" y="10153"/>
              <wp:lineTo x="1104" y="14867"/>
              <wp:lineTo x="1288" y="15593"/>
              <wp:lineTo x="3863" y="18856"/>
              <wp:lineTo x="5334" y="18856"/>
              <wp:lineTo x="18026" y="17043"/>
              <wp:lineTo x="18026" y="14867"/>
              <wp:lineTo x="20601" y="9065"/>
              <wp:lineTo x="20968" y="4714"/>
              <wp:lineTo x="18209" y="3626"/>
              <wp:lineTo x="5334" y="2538"/>
              <wp:lineTo x="3863" y="2538"/>
            </wp:wrapPolygon>
          </wp:wrapTight>
          <wp:docPr id="4" name="Imagin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105" cy="11347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t xml:space="preserve">                                                                                                                              </w:t>
    </w:r>
  </w:p>
  <w:p w14:paraId="51DCF874" w14:textId="4E465FEC" w:rsidR="00D95508" w:rsidRPr="00155653" w:rsidRDefault="00D95508" w:rsidP="00155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2757C2"/>
    <w:multiLevelType w:val="multilevel"/>
    <w:tmpl w:val="F47E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A46FD6"/>
    <w:multiLevelType w:val="hybridMultilevel"/>
    <w:tmpl w:val="B1D6E66A"/>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15777"/>
    <w:multiLevelType w:val="hybridMultilevel"/>
    <w:tmpl w:val="68C6F2F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C00B7"/>
    <w:multiLevelType w:val="hybridMultilevel"/>
    <w:tmpl w:val="C966D21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F784A"/>
    <w:multiLevelType w:val="hybridMultilevel"/>
    <w:tmpl w:val="DC5C4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694C00"/>
    <w:multiLevelType w:val="multilevel"/>
    <w:tmpl w:val="29622262"/>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4234E7"/>
    <w:multiLevelType w:val="multilevel"/>
    <w:tmpl w:val="900C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C48A9"/>
    <w:multiLevelType w:val="multilevel"/>
    <w:tmpl w:val="3326888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095458"/>
    <w:multiLevelType w:val="hybridMultilevel"/>
    <w:tmpl w:val="058A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772226">
    <w:abstractNumId w:val="2"/>
  </w:num>
  <w:num w:numId="2" w16cid:durableId="677928872">
    <w:abstractNumId w:val="0"/>
  </w:num>
  <w:num w:numId="3" w16cid:durableId="743376397">
    <w:abstractNumId w:val="13"/>
  </w:num>
  <w:num w:numId="4" w16cid:durableId="49039443">
    <w:abstractNumId w:val="6"/>
  </w:num>
  <w:num w:numId="5" w16cid:durableId="2004892241">
    <w:abstractNumId w:val="10"/>
  </w:num>
  <w:num w:numId="6" w16cid:durableId="136607651">
    <w:abstractNumId w:val="11"/>
  </w:num>
  <w:num w:numId="7" w16cid:durableId="874583104">
    <w:abstractNumId w:val="12"/>
  </w:num>
  <w:num w:numId="8" w16cid:durableId="163714077">
    <w:abstractNumId w:val="4"/>
  </w:num>
  <w:num w:numId="9" w16cid:durableId="326979722">
    <w:abstractNumId w:val="8"/>
  </w:num>
  <w:num w:numId="10" w16cid:durableId="48850587">
    <w:abstractNumId w:val="9"/>
  </w:num>
  <w:num w:numId="11" w16cid:durableId="2026442692">
    <w:abstractNumId w:val="1"/>
  </w:num>
  <w:num w:numId="12" w16cid:durableId="5599207">
    <w:abstractNumId w:val="7"/>
  </w:num>
  <w:num w:numId="13" w16cid:durableId="1212882942">
    <w:abstractNumId w:val="14"/>
  </w:num>
  <w:num w:numId="14" w16cid:durableId="194585392">
    <w:abstractNumId w:val="3"/>
  </w:num>
  <w:num w:numId="15" w16cid:durableId="208150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05183"/>
    <w:rsid w:val="000125D3"/>
    <w:rsid w:val="000145E8"/>
    <w:rsid w:val="0003504A"/>
    <w:rsid w:val="00046C8D"/>
    <w:rsid w:val="000556E7"/>
    <w:rsid w:val="00057CCA"/>
    <w:rsid w:val="0006705A"/>
    <w:rsid w:val="00067E6E"/>
    <w:rsid w:val="00077AFC"/>
    <w:rsid w:val="00084013"/>
    <w:rsid w:val="00090F69"/>
    <w:rsid w:val="000913ED"/>
    <w:rsid w:val="00093122"/>
    <w:rsid w:val="000A1D01"/>
    <w:rsid w:val="000B3FE3"/>
    <w:rsid w:val="000B4B4E"/>
    <w:rsid w:val="000C0203"/>
    <w:rsid w:val="000C6493"/>
    <w:rsid w:val="000D4370"/>
    <w:rsid w:val="000E441E"/>
    <w:rsid w:val="000F2310"/>
    <w:rsid w:val="000F369B"/>
    <w:rsid w:val="000F7159"/>
    <w:rsid w:val="00122CCC"/>
    <w:rsid w:val="00130168"/>
    <w:rsid w:val="00130356"/>
    <w:rsid w:val="001369D8"/>
    <w:rsid w:val="00146CB4"/>
    <w:rsid w:val="00151107"/>
    <w:rsid w:val="001544A1"/>
    <w:rsid w:val="00155653"/>
    <w:rsid w:val="00156B55"/>
    <w:rsid w:val="00160D4E"/>
    <w:rsid w:val="00172C63"/>
    <w:rsid w:val="001A6E92"/>
    <w:rsid w:val="001B0395"/>
    <w:rsid w:val="001B35BE"/>
    <w:rsid w:val="001B36AB"/>
    <w:rsid w:val="001C51D3"/>
    <w:rsid w:val="001C56C1"/>
    <w:rsid w:val="001D4CD3"/>
    <w:rsid w:val="001D5861"/>
    <w:rsid w:val="001E2755"/>
    <w:rsid w:val="001E452B"/>
    <w:rsid w:val="001E5EDE"/>
    <w:rsid w:val="001E6CA7"/>
    <w:rsid w:val="001F5A74"/>
    <w:rsid w:val="00211911"/>
    <w:rsid w:val="00215307"/>
    <w:rsid w:val="002173B5"/>
    <w:rsid w:val="00226CA1"/>
    <w:rsid w:val="002273CA"/>
    <w:rsid w:val="00231717"/>
    <w:rsid w:val="00242FA6"/>
    <w:rsid w:val="00243E0E"/>
    <w:rsid w:val="00245E1B"/>
    <w:rsid w:val="0025132F"/>
    <w:rsid w:val="00253A6B"/>
    <w:rsid w:val="00261F69"/>
    <w:rsid w:val="00273440"/>
    <w:rsid w:val="00275496"/>
    <w:rsid w:val="00281CA7"/>
    <w:rsid w:val="00293379"/>
    <w:rsid w:val="00294C07"/>
    <w:rsid w:val="002B2883"/>
    <w:rsid w:val="002C0FE4"/>
    <w:rsid w:val="002C625F"/>
    <w:rsid w:val="002C6443"/>
    <w:rsid w:val="002C77F9"/>
    <w:rsid w:val="002E17C0"/>
    <w:rsid w:val="002E77C4"/>
    <w:rsid w:val="002F1273"/>
    <w:rsid w:val="0030689B"/>
    <w:rsid w:val="00315B23"/>
    <w:rsid w:val="00334106"/>
    <w:rsid w:val="00344885"/>
    <w:rsid w:val="00355AC6"/>
    <w:rsid w:val="00356A39"/>
    <w:rsid w:val="00360EEF"/>
    <w:rsid w:val="00361F4D"/>
    <w:rsid w:val="003729EA"/>
    <w:rsid w:val="00380C76"/>
    <w:rsid w:val="00387A08"/>
    <w:rsid w:val="003973F5"/>
    <w:rsid w:val="003975C1"/>
    <w:rsid w:val="003A1772"/>
    <w:rsid w:val="003B2443"/>
    <w:rsid w:val="003C0CCE"/>
    <w:rsid w:val="003C2749"/>
    <w:rsid w:val="003D0EEB"/>
    <w:rsid w:val="003E1177"/>
    <w:rsid w:val="003F7551"/>
    <w:rsid w:val="004014BD"/>
    <w:rsid w:val="00414D80"/>
    <w:rsid w:val="004179D8"/>
    <w:rsid w:val="00421AA5"/>
    <w:rsid w:val="00421C79"/>
    <w:rsid w:val="00430A13"/>
    <w:rsid w:val="0045175E"/>
    <w:rsid w:val="004529B1"/>
    <w:rsid w:val="0045349F"/>
    <w:rsid w:val="00453AFA"/>
    <w:rsid w:val="0046190C"/>
    <w:rsid w:val="004621BE"/>
    <w:rsid w:val="00474B2A"/>
    <w:rsid w:val="00491CDD"/>
    <w:rsid w:val="004974EA"/>
    <w:rsid w:val="004A0B61"/>
    <w:rsid w:val="004C41CA"/>
    <w:rsid w:val="004C4A81"/>
    <w:rsid w:val="004C610A"/>
    <w:rsid w:val="004D7B27"/>
    <w:rsid w:val="004E1F3D"/>
    <w:rsid w:val="004E6D16"/>
    <w:rsid w:val="004F05CB"/>
    <w:rsid w:val="0050795B"/>
    <w:rsid w:val="005200FD"/>
    <w:rsid w:val="00522E9F"/>
    <w:rsid w:val="00532411"/>
    <w:rsid w:val="0053511A"/>
    <w:rsid w:val="00543145"/>
    <w:rsid w:val="005539ED"/>
    <w:rsid w:val="005626C6"/>
    <w:rsid w:val="005746E8"/>
    <w:rsid w:val="00577CA2"/>
    <w:rsid w:val="00582845"/>
    <w:rsid w:val="00587D7B"/>
    <w:rsid w:val="005E27A5"/>
    <w:rsid w:val="005E47AF"/>
    <w:rsid w:val="005F49EC"/>
    <w:rsid w:val="005F6FCC"/>
    <w:rsid w:val="00607AD2"/>
    <w:rsid w:val="006103D8"/>
    <w:rsid w:val="0061101D"/>
    <w:rsid w:val="00611712"/>
    <w:rsid w:val="00611B99"/>
    <w:rsid w:val="00617476"/>
    <w:rsid w:val="00617F18"/>
    <w:rsid w:val="00620CBF"/>
    <w:rsid w:val="00630EC1"/>
    <w:rsid w:val="00637D1A"/>
    <w:rsid w:val="00641351"/>
    <w:rsid w:val="00646C25"/>
    <w:rsid w:val="006525A7"/>
    <w:rsid w:val="00670370"/>
    <w:rsid w:val="00674B60"/>
    <w:rsid w:val="00677168"/>
    <w:rsid w:val="00682036"/>
    <w:rsid w:val="006902FB"/>
    <w:rsid w:val="006967C7"/>
    <w:rsid w:val="006A040C"/>
    <w:rsid w:val="006A288B"/>
    <w:rsid w:val="006A4212"/>
    <w:rsid w:val="006C119C"/>
    <w:rsid w:val="006D3922"/>
    <w:rsid w:val="006E0969"/>
    <w:rsid w:val="006F0F3A"/>
    <w:rsid w:val="006F4D77"/>
    <w:rsid w:val="00703666"/>
    <w:rsid w:val="007219FC"/>
    <w:rsid w:val="007263B3"/>
    <w:rsid w:val="00736C38"/>
    <w:rsid w:val="00740C16"/>
    <w:rsid w:val="0074329C"/>
    <w:rsid w:val="00744359"/>
    <w:rsid w:val="00747F9D"/>
    <w:rsid w:val="007516E3"/>
    <w:rsid w:val="0075456A"/>
    <w:rsid w:val="00790696"/>
    <w:rsid w:val="007920A3"/>
    <w:rsid w:val="007A2F62"/>
    <w:rsid w:val="007A67C9"/>
    <w:rsid w:val="007B7DE6"/>
    <w:rsid w:val="007C0E33"/>
    <w:rsid w:val="007C56FB"/>
    <w:rsid w:val="007E4F79"/>
    <w:rsid w:val="007E52CD"/>
    <w:rsid w:val="007F5AB7"/>
    <w:rsid w:val="00813576"/>
    <w:rsid w:val="0082406A"/>
    <w:rsid w:val="00826780"/>
    <w:rsid w:val="008331BB"/>
    <w:rsid w:val="008357F1"/>
    <w:rsid w:val="00846E94"/>
    <w:rsid w:val="00853D24"/>
    <w:rsid w:val="00865EA0"/>
    <w:rsid w:val="008806D1"/>
    <w:rsid w:val="00882E13"/>
    <w:rsid w:val="00886C29"/>
    <w:rsid w:val="00896F03"/>
    <w:rsid w:val="008A36D4"/>
    <w:rsid w:val="008B098E"/>
    <w:rsid w:val="008B53DE"/>
    <w:rsid w:val="008C1D92"/>
    <w:rsid w:val="008C3769"/>
    <w:rsid w:val="008C563B"/>
    <w:rsid w:val="008F5BCC"/>
    <w:rsid w:val="009002BB"/>
    <w:rsid w:val="0090106F"/>
    <w:rsid w:val="009077FD"/>
    <w:rsid w:val="0093564A"/>
    <w:rsid w:val="00941129"/>
    <w:rsid w:val="009672C1"/>
    <w:rsid w:val="0097089A"/>
    <w:rsid w:val="00985DCB"/>
    <w:rsid w:val="00996F51"/>
    <w:rsid w:val="009A024C"/>
    <w:rsid w:val="009B4DB7"/>
    <w:rsid w:val="009D2D18"/>
    <w:rsid w:val="009D3A31"/>
    <w:rsid w:val="009E5F50"/>
    <w:rsid w:val="009F0DD1"/>
    <w:rsid w:val="009F587F"/>
    <w:rsid w:val="00A066A0"/>
    <w:rsid w:val="00A20AE7"/>
    <w:rsid w:val="00A31213"/>
    <w:rsid w:val="00A33AE6"/>
    <w:rsid w:val="00A34643"/>
    <w:rsid w:val="00A50EFA"/>
    <w:rsid w:val="00A552C7"/>
    <w:rsid w:val="00A6464D"/>
    <w:rsid w:val="00A745F3"/>
    <w:rsid w:val="00A80597"/>
    <w:rsid w:val="00A86FFF"/>
    <w:rsid w:val="00A95AD0"/>
    <w:rsid w:val="00AB55DF"/>
    <w:rsid w:val="00AC13CD"/>
    <w:rsid w:val="00AD1AD6"/>
    <w:rsid w:val="00AD6CFA"/>
    <w:rsid w:val="00AF1203"/>
    <w:rsid w:val="00AF2483"/>
    <w:rsid w:val="00AF29A4"/>
    <w:rsid w:val="00AF53BA"/>
    <w:rsid w:val="00B011F7"/>
    <w:rsid w:val="00B06813"/>
    <w:rsid w:val="00B22737"/>
    <w:rsid w:val="00B26AAB"/>
    <w:rsid w:val="00B35934"/>
    <w:rsid w:val="00B43826"/>
    <w:rsid w:val="00B5075B"/>
    <w:rsid w:val="00B6094A"/>
    <w:rsid w:val="00B71D97"/>
    <w:rsid w:val="00B87939"/>
    <w:rsid w:val="00B9124E"/>
    <w:rsid w:val="00B9282F"/>
    <w:rsid w:val="00B94DF6"/>
    <w:rsid w:val="00BA1A40"/>
    <w:rsid w:val="00BA4C0D"/>
    <w:rsid w:val="00BA6DDE"/>
    <w:rsid w:val="00BC3551"/>
    <w:rsid w:val="00BC70E3"/>
    <w:rsid w:val="00BC7449"/>
    <w:rsid w:val="00BD270F"/>
    <w:rsid w:val="00BD5C3D"/>
    <w:rsid w:val="00BE6EEA"/>
    <w:rsid w:val="00C010FB"/>
    <w:rsid w:val="00C10951"/>
    <w:rsid w:val="00C14577"/>
    <w:rsid w:val="00C16D00"/>
    <w:rsid w:val="00C3504F"/>
    <w:rsid w:val="00C5236E"/>
    <w:rsid w:val="00C638D5"/>
    <w:rsid w:val="00C8516C"/>
    <w:rsid w:val="00C870C8"/>
    <w:rsid w:val="00C9151D"/>
    <w:rsid w:val="00C96DC3"/>
    <w:rsid w:val="00CA6BD9"/>
    <w:rsid w:val="00CB0AA5"/>
    <w:rsid w:val="00CB21B6"/>
    <w:rsid w:val="00CB48CC"/>
    <w:rsid w:val="00CB7DD7"/>
    <w:rsid w:val="00CE31F0"/>
    <w:rsid w:val="00CF0EC9"/>
    <w:rsid w:val="00D05541"/>
    <w:rsid w:val="00D0634A"/>
    <w:rsid w:val="00D1347D"/>
    <w:rsid w:val="00D260D0"/>
    <w:rsid w:val="00D311DA"/>
    <w:rsid w:val="00D42D3C"/>
    <w:rsid w:val="00D44336"/>
    <w:rsid w:val="00D44E94"/>
    <w:rsid w:val="00D51CC5"/>
    <w:rsid w:val="00D53B1A"/>
    <w:rsid w:val="00D54137"/>
    <w:rsid w:val="00D62CB0"/>
    <w:rsid w:val="00D7255B"/>
    <w:rsid w:val="00D72FA7"/>
    <w:rsid w:val="00D76FE2"/>
    <w:rsid w:val="00D850AB"/>
    <w:rsid w:val="00D86B2B"/>
    <w:rsid w:val="00D95508"/>
    <w:rsid w:val="00DB1EA0"/>
    <w:rsid w:val="00DB504F"/>
    <w:rsid w:val="00DC19F5"/>
    <w:rsid w:val="00DC45B1"/>
    <w:rsid w:val="00DC6AC7"/>
    <w:rsid w:val="00DC6E15"/>
    <w:rsid w:val="00DD241A"/>
    <w:rsid w:val="00DD48B8"/>
    <w:rsid w:val="00DE05B8"/>
    <w:rsid w:val="00DE17EE"/>
    <w:rsid w:val="00DF1E99"/>
    <w:rsid w:val="00DF28AD"/>
    <w:rsid w:val="00DF45EA"/>
    <w:rsid w:val="00DF4F13"/>
    <w:rsid w:val="00E03081"/>
    <w:rsid w:val="00E049D5"/>
    <w:rsid w:val="00E06228"/>
    <w:rsid w:val="00E11807"/>
    <w:rsid w:val="00E31981"/>
    <w:rsid w:val="00E33168"/>
    <w:rsid w:val="00E3382E"/>
    <w:rsid w:val="00E34781"/>
    <w:rsid w:val="00E651EB"/>
    <w:rsid w:val="00E6737D"/>
    <w:rsid w:val="00E75A6E"/>
    <w:rsid w:val="00E80BEC"/>
    <w:rsid w:val="00E90CB8"/>
    <w:rsid w:val="00E93969"/>
    <w:rsid w:val="00E959CD"/>
    <w:rsid w:val="00EA3A2C"/>
    <w:rsid w:val="00EA3F1D"/>
    <w:rsid w:val="00EA41B8"/>
    <w:rsid w:val="00EA576A"/>
    <w:rsid w:val="00EB14D6"/>
    <w:rsid w:val="00EB4DDD"/>
    <w:rsid w:val="00EB62C1"/>
    <w:rsid w:val="00EB6572"/>
    <w:rsid w:val="00EB66C1"/>
    <w:rsid w:val="00ED1623"/>
    <w:rsid w:val="00ED3B68"/>
    <w:rsid w:val="00EE0441"/>
    <w:rsid w:val="00EF02F7"/>
    <w:rsid w:val="00EF7D15"/>
    <w:rsid w:val="00F00393"/>
    <w:rsid w:val="00F01AC0"/>
    <w:rsid w:val="00F01AD5"/>
    <w:rsid w:val="00F031E5"/>
    <w:rsid w:val="00F052AB"/>
    <w:rsid w:val="00F06E50"/>
    <w:rsid w:val="00F152EC"/>
    <w:rsid w:val="00F24791"/>
    <w:rsid w:val="00F36E07"/>
    <w:rsid w:val="00F44CB4"/>
    <w:rsid w:val="00F4547E"/>
    <w:rsid w:val="00F53EA2"/>
    <w:rsid w:val="00F605F7"/>
    <w:rsid w:val="00FC1F1E"/>
    <w:rsid w:val="00FC29A6"/>
    <w:rsid w:val="00FC4F94"/>
    <w:rsid w:val="00FD2B5F"/>
    <w:rsid w:val="00FE1DF9"/>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BalloonText">
    <w:name w:val="Balloon Text"/>
    <w:basedOn w:val="Normal"/>
    <w:link w:val="BalloonTextChar"/>
    <w:uiPriority w:val="99"/>
    <w:semiHidden/>
    <w:unhideWhenUsed/>
    <w:rsid w:val="001E2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Valeria-Alina Guliciuc</cp:lastModifiedBy>
  <cp:revision>23</cp:revision>
  <cp:lastPrinted>2022-03-14T07:46:00Z</cp:lastPrinted>
  <dcterms:created xsi:type="dcterms:W3CDTF">2022-03-14T08:31:00Z</dcterms:created>
  <dcterms:modified xsi:type="dcterms:W3CDTF">2025-03-21T09:03:00Z</dcterms:modified>
</cp:coreProperties>
</file>