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63" w:rsidRDefault="009E09E8" w:rsidP="00F515F2">
      <w:pPr>
        <w:spacing w:line="276" w:lineRule="auto"/>
        <w:jc w:val="right"/>
      </w:pPr>
      <w:r>
        <w:t xml:space="preserve"> </w:t>
      </w:r>
    </w:p>
    <w:p w:rsidR="0040390A" w:rsidRPr="00512CD5" w:rsidRDefault="0040390A" w:rsidP="00F515F2">
      <w:pPr>
        <w:spacing w:line="276" w:lineRule="auto"/>
        <w:jc w:val="center"/>
        <w:rPr>
          <w:rFonts w:ascii="Cambria" w:hAnsi="Cambria"/>
          <w:lang w:val="ro-RO"/>
        </w:rPr>
      </w:pPr>
      <w:r w:rsidRPr="00512CD5">
        <w:rPr>
          <w:rFonts w:ascii="Cambria" w:hAnsi="Cambria"/>
        </w:rPr>
        <w:t>GHID DE ETICA CERCET</w:t>
      </w:r>
      <w:r w:rsidRPr="00512CD5">
        <w:rPr>
          <w:rFonts w:ascii="Cambria" w:hAnsi="Cambria"/>
          <w:lang w:val="ro-RO"/>
        </w:rPr>
        <w:t>ĂRII</w:t>
      </w:r>
    </w:p>
    <w:p w:rsidR="0040390A" w:rsidRPr="00512CD5" w:rsidRDefault="0040390A" w:rsidP="00F515F2">
      <w:pPr>
        <w:spacing w:line="276" w:lineRule="auto"/>
        <w:jc w:val="center"/>
        <w:rPr>
          <w:rFonts w:ascii="Cambria" w:hAnsi="Cambria"/>
          <w:lang w:val="ro-RO"/>
        </w:rPr>
      </w:pPr>
    </w:p>
    <w:p w:rsidR="0040390A" w:rsidRPr="00512CD5" w:rsidRDefault="0040390A" w:rsidP="00F515F2">
      <w:pPr>
        <w:numPr>
          <w:ilvl w:val="0"/>
          <w:numId w:val="5"/>
        </w:numPr>
        <w:spacing w:line="276" w:lineRule="auto"/>
        <w:jc w:val="both"/>
        <w:rPr>
          <w:rFonts w:ascii="Cambria" w:hAnsi="Cambria"/>
          <w:lang w:val="ro-RO"/>
        </w:rPr>
      </w:pPr>
      <w:r w:rsidRPr="00512CD5">
        <w:rPr>
          <w:rFonts w:ascii="Cambria" w:hAnsi="Cambria"/>
          <w:lang w:val="ro-RO"/>
        </w:rPr>
        <w:t>PREAMBUL</w:t>
      </w:r>
    </w:p>
    <w:p w:rsidR="0040390A" w:rsidRPr="00512CD5" w:rsidRDefault="0040390A" w:rsidP="00F515F2">
      <w:pPr>
        <w:spacing w:line="276" w:lineRule="auto"/>
        <w:ind w:left="720"/>
        <w:jc w:val="both"/>
        <w:rPr>
          <w:rFonts w:ascii="Cambria" w:hAnsi="Cambria"/>
          <w:lang w:val="ro-RO"/>
        </w:rPr>
      </w:pPr>
      <w:r w:rsidRPr="00512CD5">
        <w:rPr>
          <w:rFonts w:ascii="Cambria" w:hAnsi="Cambria"/>
          <w:lang w:val="ro-RO"/>
        </w:rPr>
        <w:t xml:space="preserve">Prezentul ghid este conceput pentru avizarea proiectelor de cercetare (PC) de către Consiliul Științific al Universității Babeș Bolyai (UBB) din punctul de vedere al eticii cercetării. Prezentul ghid nu se substituie procedurilor operaționale (PO) ori  ghidurilor de etica cercetării aplicabile în diferitele institute și centre de cercetare ale UBB.  Prezentul ghid utilizează idei, concepte și redactări extrase din alte materiale privind etica cercetării, originate în interiorul sau în exteriorul UBB. </w:t>
      </w:r>
    </w:p>
    <w:p w:rsidR="0040390A" w:rsidRPr="00512CD5" w:rsidRDefault="0040390A" w:rsidP="00F515F2">
      <w:pPr>
        <w:spacing w:line="276" w:lineRule="auto"/>
        <w:ind w:left="720"/>
        <w:jc w:val="both"/>
        <w:rPr>
          <w:rFonts w:ascii="Cambria" w:hAnsi="Cambria"/>
          <w:lang w:val="ro-RO"/>
        </w:rPr>
      </w:pPr>
    </w:p>
    <w:p w:rsidR="0040390A" w:rsidRPr="00512CD5" w:rsidRDefault="0040390A" w:rsidP="00F515F2">
      <w:pPr>
        <w:numPr>
          <w:ilvl w:val="0"/>
          <w:numId w:val="5"/>
        </w:numPr>
        <w:spacing w:line="276" w:lineRule="auto"/>
        <w:jc w:val="both"/>
        <w:rPr>
          <w:rFonts w:ascii="Cambria" w:hAnsi="Cambria"/>
          <w:lang w:val="ro-RO"/>
        </w:rPr>
      </w:pPr>
      <w:r w:rsidRPr="00512CD5">
        <w:rPr>
          <w:rFonts w:ascii="Cambria" w:hAnsi="Cambria"/>
          <w:lang w:val="ro-RO"/>
        </w:rPr>
        <w:t>ÎNCADRARE</w:t>
      </w:r>
    </w:p>
    <w:p w:rsidR="0040390A" w:rsidRDefault="0040390A" w:rsidP="00F515F2">
      <w:pPr>
        <w:spacing w:line="276" w:lineRule="auto"/>
        <w:ind w:left="720"/>
        <w:jc w:val="both"/>
        <w:rPr>
          <w:rFonts w:ascii="Cambria" w:hAnsi="Cambria"/>
          <w:lang w:val="ro-RO"/>
        </w:rPr>
      </w:pPr>
      <w:r w:rsidRPr="00512CD5">
        <w:rPr>
          <w:rFonts w:ascii="Cambria" w:hAnsi="Cambria"/>
          <w:lang w:val="hu-HU"/>
        </w:rPr>
        <w:t>Prima opera</w:t>
      </w:r>
      <w:r w:rsidRPr="00512CD5">
        <w:rPr>
          <w:rFonts w:ascii="Cambria" w:hAnsi="Cambria"/>
          <w:lang w:val="ro-RO"/>
        </w:rPr>
        <w:t xml:space="preserve">țiune constă în identificarea corectă și încadrarea corespunzătoare a problemelor de etică a cercetării care se ridică în legătură cu proiectul de cercetare concret. Aceste probleme de etică sunt incluse în următoarele categorii: </w:t>
      </w:r>
    </w:p>
    <w:p w:rsidR="0040390A" w:rsidRPr="00512CD5" w:rsidRDefault="0040390A" w:rsidP="00F515F2">
      <w:pPr>
        <w:numPr>
          <w:ilvl w:val="0"/>
          <w:numId w:val="6"/>
        </w:numPr>
        <w:spacing w:line="276" w:lineRule="auto"/>
        <w:jc w:val="both"/>
        <w:rPr>
          <w:rFonts w:ascii="Cambria" w:hAnsi="Cambria"/>
          <w:lang w:val="ro-RO"/>
        </w:rPr>
      </w:pPr>
      <w:r w:rsidRPr="00512CD5">
        <w:rPr>
          <w:rFonts w:ascii="Cambria" w:hAnsi="Cambria"/>
          <w:lang w:val="ro-RO"/>
        </w:rPr>
        <w:t>Embrioni și fetuși umani</w:t>
      </w:r>
    </w:p>
    <w:p w:rsidR="0040390A" w:rsidRPr="00512CD5" w:rsidRDefault="0040390A" w:rsidP="00F515F2">
      <w:pPr>
        <w:numPr>
          <w:ilvl w:val="0"/>
          <w:numId w:val="6"/>
        </w:numPr>
        <w:spacing w:line="276" w:lineRule="auto"/>
        <w:jc w:val="both"/>
        <w:rPr>
          <w:rFonts w:ascii="Cambria" w:hAnsi="Cambria"/>
          <w:lang w:val="ro-RO"/>
        </w:rPr>
      </w:pPr>
      <w:r w:rsidRPr="00512CD5">
        <w:rPr>
          <w:rFonts w:ascii="Cambria" w:hAnsi="Cambria"/>
          <w:lang w:val="ro-RO"/>
        </w:rPr>
        <w:t>Ființe umane</w:t>
      </w:r>
    </w:p>
    <w:p w:rsidR="0040390A" w:rsidRPr="00512CD5" w:rsidRDefault="0040390A" w:rsidP="00F515F2">
      <w:pPr>
        <w:numPr>
          <w:ilvl w:val="0"/>
          <w:numId w:val="6"/>
        </w:numPr>
        <w:spacing w:line="276" w:lineRule="auto"/>
        <w:jc w:val="both"/>
        <w:rPr>
          <w:rFonts w:ascii="Cambria" w:hAnsi="Cambria"/>
          <w:lang w:val="ro-RO"/>
        </w:rPr>
      </w:pPr>
      <w:r w:rsidRPr="00512CD5">
        <w:rPr>
          <w:rFonts w:ascii="Cambria" w:hAnsi="Cambria"/>
          <w:lang w:val="ro-RO"/>
        </w:rPr>
        <w:t>Celule și țesuturi umane</w:t>
      </w:r>
    </w:p>
    <w:p w:rsidR="0040390A" w:rsidRPr="00512CD5" w:rsidRDefault="0040390A" w:rsidP="00F515F2">
      <w:pPr>
        <w:numPr>
          <w:ilvl w:val="0"/>
          <w:numId w:val="6"/>
        </w:numPr>
        <w:spacing w:line="276" w:lineRule="auto"/>
        <w:jc w:val="both"/>
        <w:rPr>
          <w:rFonts w:ascii="Cambria" w:hAnsi="Cambria"/>
          <w:lang w:val="ro-RO"/>
        </w:rPr>
      </w:pPr>
      <w:r w:rsidRPr="00512CD5">
        <w:rPr>
          <w:rFonts w:ascii="Cambria" w:hAnsi="Cambria"/>
          <w:lang w:val="ro-RO"/>
        </w:rPr>
        <w:t>Date personale</w:t>
      </w:r>
    </w:p>
    <w:p w:rsidR="0040390A" w:rsidRPr="00512CD5" w:rsidRDefault="0040390A" w:rsidP="00F515F2">
      <w:pPr>
        <w:numPr>
          <w:ilvl w:val="0"/>
          <w:numId w:val="6"/>
        </w:numPr>
        <w:spacing w:line="276" w:lineRule="auto"/>
        <w:jc w:val="both"/>
        <w:rPr>
          <w:rFonts w:ascii="Cambria" w:hAnsi="Cambria"/>
          <w:lang w:val="ro-RO"/>
        </w:rPr>
      </w:pPr>
      <w:r w:rsidRPr="00512CD5">
        <w:rPr>
          <w:rFonts w:ascii="Cambria" w:hAnsi="Cambria"/>
          <w:lang w:val="ro-RO"/>
        </w:rPr>
        <w:t>Animale</w:t>
      </w:r>
    </w:p>
    <w:p w:rsidR="0040390A" w:rsidRPr="00512CD5" w:rsidRDefault="0040390A" w:rsidP="00F515F2">
      <w:pPr>
        <w:numPr>
          <w:ilvl w:val="0"/>
          <w:numId w:val="6"/>
        </w:numPr>
        <w:spacing w:line="276" w:lineRule="auto"/>
        <w:jc w:val="both"/>
        <w:rPr>
          <w:rFonts w:ascii="Cambria" w:hAnsi="Cambria"/>
          <w:lang w:val="ro-RO"/>
        </w:rPr>
      </w:pPr>
      <w:r w:rsidRPr="00512CD5">
        <w:rPr>
          <w:rFonts w:ascii="Cambria" w:hAnsi="Cambria"/>
          <w:lang w:val="ro-RO"/>
        </w:rPr>
        <w:t>Terțe state</w:t>
      </w:r>
    </w:p>
    <w:p w:rsidR="0040390A" w:rsidRPr="00512CD5" w:rsidRDefault="0040390A" w:rsidP="00F515F2">
      <w:pPr>
        <w:numPr>
          <w:ilvl w:val="0"/>
          <w:numId w:val="6"/>
        </w:numPr>
        <w:spacing w:line="276" w:lineRule="auto"/>
        <w:jc w:val="both"/>
        <w:rPr>
          <w:rFonts w:ascii="Cambria" w:hAnsi="Cambria"/>
          <w:lang w:val="ro-RO"/>
        </w:rPr>
      </w:pPr>
      <w:r w:rsidRPr="00512CD5">
        <w:rPr>
          <w:rFonts w:ascii="Cambria" w:hAnsi="Cambria"/>
          <w:lang w:val="ro-RO"/>
        </w:rPr>
        <w:t>Mediu, sănătate și securitate</w:t>
      </w:r>
    </w:p>
    <w:p w:rsidR="0040390A" w:rsidRDefault="0040390A" w:rsidP="00F515F2">
      <w:pPr>
        <w:numPr>
          <w:ilvl w:val="0"/>
          <w:numId w:val="6"/>
        </w:numPr>
        <w:spacing w:line="276" w:lineRule="auto"/>
        <w:jc w:val="both"/>
        <w:rPr>
          <w:rFonts w:ascii="Cambria" w:hAnsi="Cambria"/>
          <w:lang w:val="ro-RO"/>
        </w:rPr>
      </w:pPr>
      <w:r>
        <w:rPr>
          <w:rFonts w:ascii="Cambria" w:hAnsi="Cambria"/>
          <w:lang w:val="ro-RO"/>
        </w:rPr>
        <w:t>Probleme speciale</w:t>
      </w:r>
    </w:p>
    <w:p w:rsidR="0040390A" w:rsidRPr="00512CD5" w:rsidRDefault="0040390A" w:rsidP="00F515F2">
      <w:pPr>
        <w:numPr>
          <w:ilvl w:val="0"/>
          <w:numId w:val="6"/>
        </w:numPr>
        <w:spacing w:line="276" w:lineRule="auto"/>
        <w:jc w:val="both"/>
        <w:rPr>
          <w:rFonts w:ascii="Cambria" w:hAnsi="Cambria"/>
          <w:lang w:val="ro-RO"/>
        </w:rPr>
      </w:pPr>
      <w:r>
        <w:rPr>
          <w:rFonts w:ascii="Cambria" w:hAnsi="Cambria"/>
          <w:lang w:val="ro-RO"/>
        </w:rPr>
        <w:t>Conflict de interese</w:t>
      </w:r>
    </w:p>
    <w:p w:rsidR="0040390A" w:rsidRPr="00512CD5" w:rsidRDefault="0040390A" w:rsidP="00F515F2">
      <w:pPr>
        <w:numPr>
          <w:ilvl w:val="0"/>
          <w:numId w:val="6"/>
        </w:numPr>
        <w:spacing w:line="276" w:lineRule="auto"/>
        <w:jc w:val="both"/>
        <w:rPr>
          <w:rFonts w:ascii="Cambria" w:hAnsi="Cambria"/>
          <w:lang w:val="ro-RO"/>
        </w:rPr>
      </w:pPr>
      <w:r w:rsidRPr="00512CD5">
        <w:rPr>
          <w:rFonts w:ascii="Cambria" w:hAnsi="Cambria"/>
          <w:lang w:val="ro-RO"/>
        </w:rPr>
        <w:t>Alte probleme de etică</w:t>
      </w:r>
    </w:p>
    <w:p w:rsidR="0040390A" w:rsidRPr="00512CD5" w:rsidRDefault="0040390A" w:rsidP="00F515F2">
      <w:pPr>
        <w:spacing w:line="276" w:lineRule="auto"/>
        <w:jc w:val="both"/>
        <w:rPr>
          <w:rFonts w:ascii="Cambria" w:hAnsi="Cambria"/>
          <w:lang w:val="ro-RO"/>
        </w:rPr>
      </w:pPr>
      <w:r w:rsidRPr="00512CD5">
        <w:rPr>
          <w:rFonts w:ascii="Cambria" w:hAnsi="Cambria"/>
          <w:lang w:val="ro-RO"/>
        </w:rPr>
        <w:t>ATENȚIE! UN PROIECT DE CERCETARE POATE PREZENTA PROBLEME DE ETICĂ CORESPUNZĂTOARE UNEIA SAU MAI MULTOR CATEGORII</w:t>
      </w:r>
      <w:r>
        <w:rPr>
          <w:rFonts w:ascii="Cambria" w:hAnsi="Cambria"/>
          <w:lang w:val="ro-RO"/>
        </w:rPr>
        <w:t xml:space="preserve"> DINTRE CELE ENUMERATE LA PCT. a)- j</w:t>
      </w:r>
      <w:r w:rsidRPr="00512CD5">
        <w:rPr>
          <w:rFonts w:ascii="Cambria" w:hAnsi="Cambria"/>
          <w:lang w:val="ro-RO"/>
        </w:rPr>
        <w:t>)!</w:t>
      </w:r>
    </w:p>
    <w:p w:rsidR="0040390A" w:rsidRPr="00512CD5" w:rsidRDefault="0040390A" w:rsidP="00F515F2">
      <w:pPr>
        <w:spacing w:line="276" w:lineRule="auto"/>
        <w:jc w:val="both"/>
        <w:rPr>
          <w:rFonts w:ascii="Cambria" w:hAnsi="Cambria"/>
          <w:lang w:val="ro-RO"/>
        </w:rPr>
      </w:pPr>
    </w:p>
    <w:p w:rsidR="0040390A" w:rsidRPr="00512CD5" w:rsidRDefault="0040390A" w:rsidP="00F515F2">
      <w:pPr>
        <w:numPr>
          <w:ilvl w:val="0"/>
          <w:numId w:val="5"/>
        </w:numPr>
        <w:spacing w:line="276" w:lineRule="auto"/>
        <w:jc w:val="both"/>
        <w:rPr>
          <w:rFonts w:ascii="Cambria" w:hAnsi="Cambria"/>
          <w:lang w:val="ro-RO"/>
        </w:rPr>
      </w:pPr>
      <w:r w:rsidRPr="00512CD5">
        <w:rPr>
          <w:rFonts w:ascii="Cambria" w:hAnsi="Cambria"/>
          <w:lang w:val="ro-RO"/>
        </w:rPr>
        <w:t xml:space="preserve">FORMULARUL DE SOLICITARE A AVIZULUI DE ETICA CERCETĂRII:  </w:t>
      </w:r>
    </w:p>
    <w:p w:rsidR="0040390A" w:rsidRDefault="00783991" w:rsidP="00F515F2">
      <w:pPr>
        <w:spacing w:line="276" w:lineRule="auto"/>
        <w:ind w:left="720"/>
        <w:jc w:val="both"/>
        <w:rPr>
          <w:rFonts w:ascii="Cambria" w:hAnsi="Cambria"/>
          <w:lang w:val="ro-RO"/>
        </w:rPr>
      </w:pPr>
      <w:r>
        <w:rPr>
          <w:rFonts w:ascii="Cambria" w:hAnsi="Cambria"/>
          <w:lang w:val="ro-RO"/>
        </w:rPr>
        <w:t>Vezi formularul FAEC</w:t>
      </w:r>
    </w:p>
    <w:p w:rsidR="0040390A" w:rsidRDefault="0040390A" w:rsidP="00F515F2">
      <w:pPr>
        <w:spacing w:line="276" w:lineRule="auto"/>
        <w:ind w:left="720"/>
        <w:jc w:val="both"/>
        <w:rPr>
          <w:rFonts w:ascii="Cambria" w:hAnsi="Cambria"/>
          <w:lang w:val="ro-RO"/>
        </w:rPr>
      </w:pPr>
    </w:p>
    <w:p w:rsidR="0040390A" w:rsidRPr="00512CD5" w:rsidRDefault="0040390A" w:rsidP="00F515F2">
      <w:pPr>
        <w:numPr>
          <w:ilvl w:val="0"/>
          <w:numId w:val="5"/>
        </w:numPr>
        <w:spacing w:line="276" w:lineRule="auto"/>
        <w:jc w:val="both"/>
        <w:rPr>
          <w:rFonts w:ascii="Cambria" w:hAnsi="Cambria"/>
          <w:lang w:val="ro-RO"/>
        </w:rPr>
      </w:pPr>
      <w:r w:rsidRPr="00512CD5">
        <w:rPr>
          <w:rFonts w:ascii="Cambria" w:hAnsi="Cambria"/>
          <w:lang w:val="ro-RO"/>
        </w:rPr>
        <w:t>DETALIERE</w:t>
      </w:r>
    </w:p>
    <w:p w:rsidR="0040390A" w:rsidRPr="00430570" w:rsidRDefault="0040390A" w:rsidP="00F515F2">
      <w:pPr>
        <w:numPr>
          <w:ilvl w:val="0"/>
          <w:numId w:val="17"/>
        </w:numPr>
        <w:spacing w:line="276" w:lineRule="auto"/>
        <w:ind w:left="1134" w:hanging="141"/>
        <w:jc w:val="both"/>
        <w:rPr>
          <w:rFonts w:ascii="Cambria" w:hAnsi="Cambria"/>
          <w:b/>
          <w:lang w:val="ro-RO"/>
        </w:rPr>
      </w:pPr>
      <w:r w:rsidRPr="00430570">
        <w:rPr>
          <w:rFonts w:ascii="Cambria" w:hAnsi="Cambria"/>
          <w:b/>
          <w:lang w:val="ro-RO"/>
        </w:rPr>
        <w:t>Embrioni și fetuși umani</w:t>
      </w:r>
    </w:p>
    <w:p w:rsidR="0040390A" w:rsidRPr="00512CD5" w:rsidRDefault="0040390A" w:rsidP="00F515F2">
      <w:pPr>
        <w:spacing w:line="276" w:lineRule="auto"/>
        <w:ind w:left="1080"/>
        <w:jc w:val="both"/>
        <w:rPr>
          <w:rFonts w:ascii="Cambria" w:hAnsi="Cambria"/>
          <w:lang w:val="ro-RO"/>
        </w:rPr>
      </w:pPr>
      <w:r w:rsidRPr="00512CD5">
        <w:rPr>
          <w:rFonts w:ascii="Cambria" w:hAnsi="Cambria"/>
          <w:lang w:val="ro-RO"/>
        </w:rPr>
        <w:t>La nivelul Uniunii Europene (program H2020 și similare) nu se finanțează, din considerente etice, următoarele categorii de proiecte de cercetare:</w:t>
      </w:r>
    </w:p>
    <w:p w:rsidR="0040390A" w:rsidRPr="00ED243C" w:rsidRDefault="0040390A" w:rsidP="00F515F2">
      <w:pPr>
        <w:numPr>
          <w:ilvl w:val="0"/>
          <w:numId w:val="7"/>
        </w:numPr>
        <w:spacing w:line="276" w:lineRule="auto"/>
        <w:contextualSpacing/>
        <w:jc w:val="both"/>
        <w:rPr>
          <w:rFonts w:ascii="Cambria" w:hAnsi="Cambria"/>
          <w:lang w:val="ro-RO"/>
        </w:rPr>
      </w:pPr>
      <w:r w:rsidRPr="00ED243C">
        <w:rPr>
          <w:rFonts w:ascii="Cambria" w:hAnsi="Cambria"/>
          <w:lang w:val="ro-RO"/>
        </w:rPr>
        <w:lastRenderedPageBreak/>
        <w:t>activități de cercetare pentru clonare în scopuri reproductive</w:t>
      </w:r>
    </w:p>
    <w:p w:rsidR="0040390A" w:rsidRPr="00ED243C" w:rsidRDefault="0040390A" w:rsidP="00F515F2">
      <w:pPr>
        <w:numPr>
          <w:ilvl w:val="0"/>
          <w:numId w:val="7"/>
        </w:numPr>
        <w:spacing w:line="276" w:lineRule="auto"/>
        <w:contextualSpacing/>
        <w:jc w:val="both"/>
        <w:rPr>
          <w:rFonts w:ascii="Cambria" w:hAnsi="Cambria"/>
          <w:lang w:val="ro-RO"/>
        </w:rPr>
      </w:pPr>
      <w:r>
        <w:rPr>
          <w:rFonts w:ascii="Cambria" w:hAnsi="Cambria"/>
          <w:lang w:val="ro-RO"/>
        </w:rPr>
        <w:t>cercetări t</w:t>
      </w:r>
      <w:r w:rsidRPr="00ED243C">
        <w:rPr>
          <w:rFonts w:ascii="Cambria" w:hAnsi="Cambria"/>
          <w:lang w:val="ro-RO"/>
        </w:rPr>
        <w:t>inzând la modificări cu caracter ereditar ale geneticii umane</w:t>
      </w:r>
      <w:r>
        <w:rPr>
          <w:rFonts w:ascii="Cambria" w:hAnsi="Cambria"/>
          <w:lang w:val="ro-RO"/>
        </w:rPr>
        <w:t>. EXCEPȚIE: cercetările legate de tratamentul cancerului gonadic.</w:t>
      </w:r>
    </w:p>
    <w:p w:rsidR="0040390A" w:rsidRPr="00ED243C" w:rsidRDefault="0040390A" w:rsidP="00F515F2">
      <w:pPr>
        <w:numPr>
          <w:ilvl w:val="0"/>
          <w:numId w:val="7"/>
        </w:numPr>
        <w:spacing w:line="276" w:lineRule="auto"/>
        <w:contextualSpacing/>
        <w:jc w:val="both"/>
        <w:rPr>
          <w:rFonts w:ascii="Cambria" w:hAnsi="Cambria"/>
          <w:lang w:val="ro-RO"/>
        </w:rPr>
      </w:pPr>
      <w:r w:rsidRPr="00ED243C">
        <w:rPr>
          <w:rFonts w:ascii="Cambria" w:hAnsi="Cambria"/>
          <w:lang w:val="ro-RO"/>
        </w:rPr>
        <w:t xml:space="preserve">cercetări vizând obținerea de embrioni umani </w:t>
      </w:r>
      <w:r>
        <w:rPr>
          <w:rFonts w:ascii="Cambria" w:hAnsi="Cambria"/>
          <w:lang w:val="ro-RO"/>
        </w:rPr>
        <w:t xml:space="preserve">exclusiv </w:t>
      </w:r>
      <w:r w:rsidRPr="00ED243C">
        <w:rPr>
          <w:rFonts w:ascii="Cambria" w:hAnsi="Cambria"/>
          <w:lang w:val="ro-RO"/>
        </w:rPr>
        <w:t>în scop de cercetare sau pentru procurarea de celule stem (inclusiv prin transfer celular nuclear-somatic)</w:t>
      </w:r>
    </w:p>
    <w:p w:rsidR="0040390A" w:rsidRDefault="0040390A" w:rsidP="00F515F2">
      <w:pPr>
        <w:numPr>
          <w:ilvl w:val="0"/>
          <w:numId w:val="7"/>
        </w:numPr>
        <w:spacing w:line="276" w:lineRule="auto"/>
        <w:contextualSpacing/>
        <w:jc w:val="both"/>
        <w:rPr>
          <w:rFonts w:ascii="Cambria" w:hAnsi="Cambria"/>
          <w:lang w:val="ro-RO"/>
        </w:rPr>
      </w:pPr>
      <w:r w:rsidRPr="00ED243C">
        <w:rPr>
          <w:rFonts w:ascii="Cambria" w:hAnsi="Cambria"/>
          <w:lang w:val="ro-RO"/>
        </w:rPr>
        <w:t xml:space="preserve">cercetări în care celulele stem sunt extrase din embrioni obținuți </w:t>
      </w:r>
      <w:r w:rsidRPr="00F0640C">
        <w:rPr>
          <w:rFonts w:ascii="Cambria" w:hAnsi="Cambria"/>
          <w:lang w:val="ro-RO"/>
        </w:rPr>
        <w:t xml:space="preserve">prin </w:t>
      </w:r>
      <w:r w:rsidR="00F0640C">
        <w:rPr>
          <w:rFonts w:ascii="Cambria" w:hAnsi="Cambria"/>
          <w:lang w:val="ro-RO"/>
        </w:rPr>
        <w:t>însuși</w:t>
      </w:r>
      <w:r w:rsidRPr="00ED243C">
        <w:rPr>
          <w:rFonts w:ascii="Cambria" w:hAnsi="Cambria"/>
          <w:lang w:val="ro-RO"/>
        </w:rPr>
        <w:t xml:space="preserve"> proiectul de cercetare </w:t>
      </w:r>
      <w:r>
        <w:rPr>
          <w:rFonts w:ascii="Cambria" w:hAnsi="Cambria"/>
          <w:lang w:val="ro-RO"/>
        </w:rPr>
        <w:t>supus avizării</w:t>
      </w:r>
      <w:r w:rsidRPr="00ED243C">
        <w:rPr>
          <w:rFonts w:ascii="Cambria" w:hAnsi="Cambria"/>
          <w:lang w:val="ro-RO"/>
        </w:rPr>
        <w:t xml:space="preserve"> (special creați pentru cercetare în cadrul proiectului)</w:t>
      </w:r>
      <w:r>
        <w:rPr>
          <w:rFonts w:ascii="Cambria" w:hAnsi="Cambria"/>
          <w:lang w:val="ro-RO"/>
        </w:rPr>
        <w:t xml:space="preserve"> (Regulamentul Programului-Cadru Horizon 2020, art. 19 (3)</w:t>
      </w:r>
    </w:p>
    <w:p w:rsidR="0040390A" w:rsidRDefault="0040390A" w:rsidP="00F515F2">
      <w:pPr>
        <w:numPr>
          <w:ilvl w:val="0"/>
          <w:numId w:val="7"/>
        </w:numPr>
        <w:spacing w:line="276" w:lineRule="auto"/>
        <w:contextualSpacing/>
        <w:jc w:val="both"/>
        <w:rPr>
          <w:rFonts w:ascii="Cambria" w:hAnsi="Cambria"/>
          <w:lang w:val="ro-RO"/>
        </w:rPr>
      </w:pPr>
      <w:r>
        <w:rPr>
          <w:rFonts w:ascii="Cambria" w:hAnsi="Cambria"/>
          <w:lang w:val="ro-RO"/>
        </w:rPr>
        <w:t>cercetări care conduc la distrugerea embrionilor umani</w:t>
      </w:r>
    </w:p>
    <w:p w:rsidR="0040390A" w:rsidRDefault="0040390A" w:rsidP="00F515F2">
      <w:pPr>
        <w:spacing w:line="276" w:lineRule="auto"/>
        <w:ind w:firstLine="1134"/>
        <w:contextualSpacing/>
        <w:jc w:val="both"/>
        <w:rPr>
          <w:rFonts w:ascii="Cambria" w:hAnsi="Cambria"/>
          <w:lang w:val="ro-RO"/>
        </w:rPr>
      </w:pP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EXCEPȚIE: Cercetările privind celulele stem umane (originate fie din embrioni, fie din indi</w:t>
      </w:r>
      <w:r w:rsidR="0098716A">
        <w:rPr>
          <w:rFonts w:ascii="Cambria" w:hAnsi="Cambria"/>
          <w:lang w:val="ro-RO"/>
        </w:rPr>
        <w:t>vi</w:t>
      </w:r>
      <w:r>
        <w:rPr>
          <w:rFonts w:ascii="Cambria" w:hAnsi="Cambria"/>
          <w:lang w:val="ro-RO"/>
        </w:rPr>
        <w:t xml:space="preserve">zi adulți) pot fi finanțate, în funcție de ceea ce se propune prin PC și dacă legislația statelor implicate o permite. </w:t>
      </w:r>
    </w:p>
    <w:p w:rsidR="0040390A" w:rsidRPr="00ED243C" w:rsidRDefault="0040390A" w:rsidP="00F515F2">
      <w:pPr>
        <w:spacing w:line="276" w:lineRule="auto"/>
        <w:ind w:firstLine="1134"/>
        <w:contextualSpacing/>
        <w:jc w:val="both"/>
        <w:rPr>
          <w:rFonts w:ascii="Cambria" w:hAnsi="Cambria"/>
          <w:lang w:val="ro-RO"/>
        </w:rPr>
      </w:pPr>
    </w:p>
    <w:p w:rsidR="0040390A" w:rsidRPr="00ED243C" w:rsidRDefault="0040390A" w:rsidP="00F515F2">
      <w:pPr>
        <w:spacing w:line="276" w:lineRule="auto"/>
        <w:ind w:firstLine="1134"/>
        <w:contextualSpacing/>
        <w:jc w:val="both"/>
        <w:rPr>
          <w:rFonts w:ascii="Cambria" w:hAnsi="Cambria"/>
          <w:lang w:val="ro-RO"/>
        </w:rPr>
      </w:pPr>
      <w:r>
        <w:rPr>
          <w:rFonts w:ascii="Cambria" w:hAnsi="Cambria"/>
          <w:u w:val="single"/>
          <w:lang w:val="ro-RO"/>
        </w:rPr>
        <w:t>Condiționalități</w:t>
      </w:r>
      <w:r w:rsidRPr="00ED243C">
        <w:rPr>
          <w:rFonts w:ascii="Cambria" w:hAnsi="Cambria"/>
          <w:lang w:val="ro-RO"/>
        </w:rPr>
        <w:t xml:space="preserve">: </w:t>
      </w:r>
    </w:p>
    <w:p w:rsidR="0040390A" w:rsidRPr="00ED243C" w:rsidRDefault="0040390A" w:rsidP="00F515F2">
      <w:pPr>
        <w:numPr>
          <w:ilvl w:val="0"/>
          <w:numId w:val="8"/>
        </w:numPr>
        <w:spacing w:line="276" w:lineRule="auto"/>
        <w:contextualSpacing/>
        <w:jc w:val="both"/>
        <w:rPr>
          <w:rFonts w:ascii="Cambria" w:hAnsi="Cambria"/>
          <w:lang w:val="ro-RO"/>
        </w:rPr>
      </w:pPr>
      <w:r w:rsidRPr="00ED243C">
        <w:rPr>
          <w:rFonts w:ascii="Cambria" w:hAnsi="Cambria"/>
          <w:lang w:val="ro-RO"/>
        </w:rPr>
        <w:t xml:space="preserve">Celulele stem utilizate </w:t>
      </w:r>
      <w:r>
        <w:rPr>
          <w:rFonts w:ascii="Cambria" w:hAnsi="Cambria"/>
          <w:lang w:val="ro-RO"/>
        </w:rPr>
        <w:t>să nu derive</w:t>
      </w:r>
      <w:r w:rsidRPr="00ED243C">
        <w:rPr>
          <w:rFonts w:ascii="Cambria" w:hAnsi="Cambria"/>
          <w:lang w:val="ro-RO"/>
        </w:rPr>
        <w:t xml:space="preserve"> din embrioni creați special în acest scop sau prin transfer celular nuclear-somatic</w:t>
      </w:r>
    </w:p>
    <w:p w:rsidR="0040390A" w:rsidRPr="00ED243C" w:rsidRDefault="0040390A" w:rsidP="00F515F2">
      <w:pPr>
        <w:numPr>
          <w:ilvl w:val="0"/>
          <w:numId w:val="8"/>
        </w:numPr>
        <w:spacing w:line="276" w:lineRule="auto"/>
        <w:contextualSpacing/>
        <w:jc w:val="both"/>
        <w:rPr>
          <w:rFonts w:ascii="Cambria" w:hAnsi="Cambria"/>
          <w:lang w:val="ro-RO"/>
        </w:rPr>
      </w:pPr>
      <w:r w:rsidRPr="00ED243C">
        <w:rPr>
          <w:rFonts w:ascii="Cambria" w:hAnsi="Cambria"/>
          <w:lang w:val="ro-RO"/>
        </w:rPr>
        <w:t xml:space="preserve">proiectul </w:t>
      </w:r>
      <w:r w:rsidR="00783991">
        <w:rPr>
          <w:rFonts w:ascii="Cambria" w:hAnsi="Cambria"/>
          <w:lang w:val="ro-RO"/>
        </w:rPr>
        <w:t>să folosească</w:t>
      </w:r>
      <w:r w:rsidRPr="00ED243C">
        <w:rPr>
          <w:rFonts w:ascii="Cambria" w:hAnsi="Cambria"/>
          <w:lang w:val="ro-RO"/>
        </w:rPr>
        <w:t xml:space="preserve"> exclusiv </w:t>
      </w:r>
      <w:r>
        <w:rPr>
          <w:rFonts w:ascii="Cambria" w:hAnsi="Cambria"/>
          <w:lang w:val="ro-RO"/>
        </w:rPr>
        <w:t>culturi</w:t>
      </w:r>
      <w:r w:rsidRPr="00ED243C">
        <w:rPr>
          <w:rFonts w:ascii="Cambria" w:hAnsi="Cambria"/>
          <w:lang w:val="ro-RO"/>
        </w:rPr>
        <w:t xml:space="preserve"> celular</w:t>
      </w:r>
      <w:r>
        <w:rPr>
          <w:rFonts w:ascii="Cambria" w:hAnsi="Cambria"/>
          <w:lang w:val="ro-RO"/>
        </w:rPr>
        <w:t>e</w:t>
      </w:r>
      <w:r w:rsidRPr="00ED243C">
        <w:rPr>
          <w:rFonts w:ascii="Cambria" w:hAnsi="Cambria"/>
          <w:lang w:val="ro-RO"/>
        </w:rPr>
        <w:t xml:space="preserve"> pre-existente</w:t>
      </w:r>
    </w:p>
    <w:p w:rsidR="0040390A" w:rsidRPr="00ED243C" w:rsidRDefault="0040390A" w:rsidP="00F515F2">
      <w:pPr>
        <w:numPr>
          <w:ilvl w:val="0"/>
          <w:numId w:val="8"/>
        </w:numPr>
        <w:spacing w:line="276" w:lineRule="auto"/>
        <w:contextualSpacing/>
        <w:jc w:val="both"/>
        <w:rPr>
          <w:rFonts w:ascii="Cambria" w:hAnsi="Cambria"/>
          <w:lang w:val="ro-RO"/>
        </w:rPr>
      </w:pPr>
      <w:r w:rsidRPr="00ED243C">
        <w:rPr>
          <w:rFonts w:ascii="Cambria" w:hAnsi="Cambria"/>
          <w:lang w:val="ro-RO"/>
        </w:rPr>
        <w:t xml:space="preserve">liniile de cultură celulară </w:t>
      </w:r>
      <w:r w:rsidR="007A32F6">
        <w:rPr>
          <w:rFonts w:ascii="Cambria" w:hAnsi="Cambria"/>
          <w:lang w:val="ro-RO"/>
        </w:rPr>
        <w:t>să derive</w:t>
      </w:r>
      <w:r w:rsidRPr="00ED243C">
        <w:rPr>
          <w:rFonts w:ascii="Cambria" w:hAnsi="Cambria"/>
          <w:lang w:val="ro-RO"/>
        </w:rPr>
        <w:t xml:space="preserve"> din embrioni supranumerari (surplus)</w:t>
      </w:r>
      <w:r>
        <w:rPr>
          <w:rFonts w:ascii="Cambria" w:hAnsi="Cambria"/>
          <w:lang w:val="ro-RO"/>
        </w:rPr>
        <w:t>,</w:t>
      </w:r>
      <w:r w:rsidRPr="00ED243C">
        <w:rPr>
          <w:rFonts w:ascii="Cambria" w:hAnsi="Cambria"/>
          <w:lang w:val="ro-RO"/>
        </w:rPr>
        <w:t xml:space="preserve"> neimplantați</w:t>
      </w:r>
      <w:r>
        <w:rPr>
          <w:rFonts w:ascii="Cambria" w:hAnsi="Cambria"/>
          <w:lang w:val="ro-RO"/>
        </w:rPr>
        <w:t>,</w:t>
      </w:r>
      <w:r w:rsidRPr="00ED243C">
        <w:rPr>
          <w:rFonts w:ascii="Cambria" w:hAnsi="Cambria"/>
          <w:lang w:val="ro-RO"/>
        </w:rPr>
        <w:t xml:space="preserve"> rezultați din activitatea de fertilizare in vitro</w:t>
      </w:r>
    </w:p>
    <w:p w:rsidR="0040390A" w:rsidRPr="00ED243C" w:rsidRDefault="007A32F6" w:rsidP="00F515F2">
      <w:pPr>
        <w:numPr>
          <w:ilvl w:val="0"/>
          <w:numId w:val="8"/>
        </w:numPr>
        <w:spacing w:line="276" w:lineRule="auto"/>
        <w:contextualSpacing/>
        <w:jc w:val="both"/>
        <w:rPr>
          <w:rFonts w:ascii="Cambria" w:hAnsi="Cambria"/>
          <w:lang w:val="ro-RO"/>
        </w:rPr>
      </w:pPr>
      <w:r>
        <w:rPr>
          <w:rFonts w:ascii="Cambria" w:hAnsi="Cambria"/>
          <w:lang w:val="ro-RO"/>
        </w:rPr>
        <w:t>să fie</w:t>
      </w:r>
      <w:r w:rsidR="0040390A" w:rsidRPr="00ED243C">
        <w:rPr>
          <w:rFonts w:ascii="Cambria" w:hAnsi="Cambria"/>
          <w:lang w:val="ro-RO"/>
        </w:rPr>
        <w:t xml:space="preserve"> obținut consimțământul </w:t>
      </w:r>
      <w:r w:rsidR="0040390A">
        <w:rPr>
          <w:rFonts w:ascii="Cambria" w:hAnsi="Cambria"/>
          <w:lang w:val="ro-RO"/>
        </w:rPr>
        <w:t xml:space="preserve">liber și pe deplin </w:t>
      </w:r>
      <w:r w:rsidR="0040390A" w:rsidRPr="00ED243C">
        <w:rPr>
          <w:rFonts w:ascii="Cambria" w:hAnsi="Cambria"/>
          <w:lang w:val="ro-RO"/>
        </w:rPr>
        <w:t>informat</w:t>
      </w:r>
      <w:r w:rsidR="0040390A">
        <w:rPr>
          <w:rFonts w:ascii="Cambria" w:hAnsi="Cambria"/>
          <w:lang w:val="ro-RO"/>
        </w:rPr>
        <w:t xml:space="preserve"> al donatorilor, pentru e</w:t>
      </w:r>
      <w:r w:rsidR="0040390A" w:rsidRPr="00ED243C">
        <w:rPr>
          <w:rFonts w:ascii="Cambria" w:hAnsi="Cambria"/>
          <w:lang w:val="ro-RO"/>
        </w:rPr>
        <w:t xml:space="preserve">mbrionii donați </w:t>
      </w:r>
      <w:r w:rsidR="0040390A">
        <w:rPr>
          <w:rFonts w:ascii="Cambria" w:hAnsi="Cambria"/>
          <w:lang w:val="ro-RO"/>
        </w:rPr>
        <w:t>în vederea obținerii</w:t>
      </w:r>
      <w:r w:rsidR="0040390A" w:rsidRPr="00ED243C">
        <w:rPr>
          <w:rFonts w:ascii="Cambria" w:hAnsi="Cambria"/>
          <w:lang w:val="ro-RO"/>
        </w:rPr>
        <w:t xml:space="preserve"> </w:t>
      </w:r>
      <w:r w:rsidR="0040390A">
        <w:rPr>
          <w:rFonts w:ascii="Cambria" w:hAnsi="Cambria"/>
          <w:lang w:val="ro-RO"/>
        </w:rPr>
        <w:t>culturilor celulare</w:t>
      </w:r>
    </w:p>
    <w:p w:rsidR="0040390A" w:rsidRPr="00ED243C" w:rsidRDefault="007A32F6" w:rsidP="00F515F2">
      <w:pPr>
        <w:numPr>
          <w:ilvl w:val="0"/>
          <w:numId w:val="8"/>
        </w:numPr>
        <w:spacing w:line="276" w:lineRule="auto"/>
        <w:contextualSpacing/>
        <w:jc w:val="both"/>
        <w:rPr>
          <w:rFonts w:ascii="Cambria" w:hAnsi="Cambria"/>
          <w:lang w:val="ro-RO"/>
        </w:rPr>
      </w:pPr>
      <w:r>
        <w:rPr>
          <w:rFonts w:ascii="Cambria" w:hAnsi="Cambria"/>
          <w:lang w:val="ro-RO"/>
        </w:rPr>
        <w:t>să fie respectate cu strictețe reglementările privind datele personale și  viața privată</w:t>
      </w:r>
      <w:r w:rsidR="0040390A" w:rsidRPr="00ED243C">
        <w:rPr>
          <w:rFonts w:ascii="Cambria" w:hAnsi="Cambria"/>
          <w:lang w:val="ro-RO"/>
        </w:rPr>
        <w:t xml:space="preserve"> a donatorilor de embrioni</w:t>
      </w:r>
    </w:p>
    <w:p w:rsidR="0040390A" w:rsidRDefault="007A32F6" w:rsidP="00F515F2">
      <w:pPr>
        <w:numPr>
          <w:ilvl w:val="0"/>
          <w:numId w:val="8"/>
        </w:numPr>
        <w:spacing w:line="276" w:lineRule="auto"/>
        <w:contextualSpacing/>
        <w:jc w:val="both"/>
        <w:rPr>
          <w:rFonts w:ascii="Cambria" w:hAnsi="Cambria"/>
          <w:lang w:val="ro-RO"/>
        </w:rPr>
      </w:pPr>
      <w:r>
        <w:rPr>
          <w:rFonts w:ascii="Cambria" w:hAnsi="Cambria"/>
          <w:lang w:val="ro-RO"/>
        </w:rPr>
        <w:t>să nu fie</w:t>
      </w:r>
      <w:r w:rsidR="0040390A" w:rsidRPr="00ED243C">
        <w:rPr>
          <w:rFonts w:ascii="Cambria" w:hAnsi="Cambria"/>
          <w:lang w:val="ro-RO"/>
        </w:rPr>
        <w:t xml:space="preserve"> utilizate recompense materiale pentru a determina donarea embrionilor</w:t>
      </w:r>
      <w:r w:rsidR="0040390A">
        <w:rPr>
          <w:rFonts w:ascii="Cambria" w:hAnsi="Cambria"/>
          <w:lang w:val="ro-RO"/>
        </w:rPr>
        <w:t xml:space="preserve"> utilizați</w:t>
      </w:r>
    </w:p>
    <w:p w:rsidR="0040390A" w:rsidRPr="00ED243C" w:rsidRDefault="0040390A" w:rsidP="00F515F2">
      <w:pPr>
        <w:spacing w:line="276" w:lineRule="auto"/>
        <w:ind w:left="1854"/>
        <w:contextualSpacing/>
        <w:jc w:val="both"/>
        <w:rPr>
          <w:rFonts w:ascii="Cambria" w:hAnsi="Cambria"/>
          <w:lang w:val="ro-RO"/>
        </w:rPr>
      </w:pP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În vederea obținerii avizului etic, echipa de proiect va trebui să anexeze Formularului FAEC și următoarele documente: </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Declarație de respectare a condițiilor și excluderilor de mai sus</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Declarație referitoare la preînregistrarea culturilor celulare stem în  bazele de date relevante (în primul rând Registrul hESC)</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Declarație conform căreia proiectul și rezultatele acestuia sunt conforme Constituției, legilor, ordinii publice și bunelor moravuri</w:t>
      </w:r>
      <w:r w:rsidR="007A32F6">
        <w:rPr>
          <w:rFonts w:ascii="Cambria" w:hAnsi="Cambria"/>
          <w:lang w:val="ro-RO"/>
        </w:rPr>
        <w:t xml:space="preserve"> (dacă este cazul)</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lastRenderedPageBreak/>
        <w:t>- Copii după avizele și acordurile date conform legislației naționale, UE și internaționale relevante</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Un exemplar al Foii de Informare diseminată participanților din Grupul Țintă (GT) al PC (donatorii embrionilor etc.) și care va sta la baza acordării consimțământului de către aceștia</w:t>
      </w:r>
    </w:p>
    <w:p w:rsidR="0040390A" w:rsidRDefault="007A32F6" w:rsidP="00F515F2">
      <w:pPr>
        <w:spacing w:line="276" w:lineRule="auto"/>
        <w:ind w:firstLine="1134"/>
        <w:contextualSpacing/>
        <w:jc w:val="both"/>
        <w:rPr>
          <w:rFonts w:ascii="Cambria" w:hAnsi="Cambria"/>
          <w:lang w:val="ro-RO"/>
        </w:rPr>
      </w:pPr>
      <w:r>
        <w:rPr>
          <w:rFonts w:ascii="Cambria" w:hAnsi="Cambria"/>
          <w:lang w:val="ro-RO"/>
        </w:rPr>
        <w:t>- Formularul</w:t>
      </w:r>
      <w:r w:rsidR="0040390A">
        <w:rPr>
          <w:rFonts w:ascii="Cambria" w:hAnsi="Cambria"/>
          <w:lang w:val="ro-RO"/>
        </w:rPr>
        <w:t xml:space="preserve"> de</w:t>
      </w:r>
      <w:r>
        <w:rPr>
          <w:rFonts w:ascii="Cambria" w:hAnsi="Cambria"/>
          <w:lang w:val="ro-RO"/>
        </w:rPr>
        <w:t xml:space="preserve"> Consimțământ Informat (FCI) al</w:t>
      </w:r>
      <w:r w:rsidR="0040390A">
        <w:rPr>
          <w:rFonts w:ascii="Cambria" w:hAnsi="Cambria"/>
          <w:lang w:val="ro-RO"/>
        </w:rPr>
        <w:t xml:space="preserve"> GT</w:t>
      </w:r>
    </w:p>
    <w:p w:rsidR="0040390A" w:rsidRPr="00ED243C" w:rsidRDefault="0040390A" w:rsidP="00F515F2">
      <w:pPr>
        <w:spacing w:line="276" w:lineRule="auto"/>
        <w:ind w:firstLine="1134"/>
        <w:contextualSpacing/>
        <w:jc w:val="both"/>
        <w:rPr>
          <w:rFonts w:ascii="Cambria" w:hAnsi="Cambria"/>
          <w:lang w:val="ro-RO"/>
        </w:rPr>
      </w:pPr>
    </w:p>
    <w:p w:rsidR="0040390A" w:rsidRPr="00ED243C" w:rsidRDefault="0040390A" w:rsidP="00F515F2">
      <w:pPr>
        <w:spacing w:line="276" w:lineRule="auto"/>
        <w:ind w:firstLine="1134"/>
        <w:contextualSpacing/>
        <w:jc w:val="both"/>
        <w:rPr>
          <w:rFonts w:ascii="Cambria" w:hAnsi="Cambria"/>
          <w:lang w:val="ro-RO"/>
        </w:rPr>
      </w:pPr>
      <w:r w:rsidRPr="00435728">
        <w:rPr>
          <w:rFonts w:ascii="Cambria" w:hAnsi="Cambria"/>
          <w:u w:val="single"/>
          <w:lang w:val="ro-RO"/>
        </w:rPr>
        <w:t>Reglementări relevante</w:t>
      </w:r>
      <w:r w:rsidRPr="00ED243C">
        <w:rPr>
          <w:rFonts w:ascii="Cambria" w:hAnsi="Cambria"/>
          <w:lang w:val="ro-RO"/>
        </w:rPr>
        <w:t>:</w:t>
      </w:r>
    </w:p>
    <w:p w:rsidR="0040390A" w:rsidRDefault="0040390A" w:rsidP="00F515F2">
      <w:pPr>
        <w:spacing w:line="276" w:lineRule="auto"/>
        <w:ind w:firstLine="1134"/>
        <w:contextualSpacing/>
        <w:jc w:val="both"/>
        <w:rPr>
          <w:rFonts w:ascii="Cambria" w:hAnsi="Cambria"/>
          <w:i/>
          <w:lang w:val="ro-RO"/>
        </w:rPr>
      </w:pPr>
      <w:r w:rsidRPr="00435728">
        <w:rPr>
          <w:rFonts w:ascii="Cambria" w:hAnsi="Cambria"/>
          <w:i/>
          <w:lang w:val="ro-RO"/>
        </w:rPr>
        <w:t>Statement of the Commission related to research activities involving human embryonic stem cells</w:t>
      </w:r>
      <w:r>
        <w:rPr>
          <w:rFonts w:ascii="Cambria" w:hAnsi="Cambria"/>
          <w:i/>
          <w:lang w:val="ro-RO"/>
        </w:rPr>
        <w:t xml:space="preserve"> (2013/ C 373/ 02)</w:t>
      </w:r>
    </w:p>
    <w:p w:rsidR="0040390A" w:rsidRDefault="0040390A" w:rsidP="00F515F2">
      <w:pPr>
        <w:spacing w:line="276" w:lineRule="auto"/>
        <w:ind w:firstLine="1134"/>
        <w:contextualSpacing/>
        <w:jc w:val="both"/>
        <w:rPr>
          <w:rFonts w:ascii="Cambria" w:hAnsi="Cambria"/>
          <w:i/>
          <w:lang w:val="ro-RO"/>
        </w:rPr>
      </w:pPr>
    </w:p>
    <w:p w:rsidR="0040390A" w:rsidRDefault="0040390A" w:rsidP="00F515F2">
      <w:pPr>
        <w:spacing w:line="276" w:lineRule="auto"/>
        <w:ind w:firstLine="1134"/>
        <w:contextualSpacing/>
        <w:jc w:val="both"/>
        <w:rPr>
          <w:rFonts w:ascii="Cambria" w:hAnsi="Cambria"/>
          <w:i/>
          <w:lang w:val="ro-RO"/>
        </w:rPr>
      </w:pPr>
    </w:p>
    <w:p w:rsidR="0040390A" w:rsidRPr="00C43262" w:rsidRDefault="0040390A" w:rsidP="00F515F2">
      <w:pPr>
        <w:spacing w:line="276" w:lineRule="auto"/>
        <w:ind w:firstLine="1134"/>
        <w:jc w:val="both"/>
        <w:rPr>
          <w:rFonts w:ascii="Cambria" w:hAnsi="Cambria"/>
          <w:b/>
          <w:lang w:val="ro-RO"/>
        </w:rPr>
      </w:pPr>
      <w:r w:rsidRPr="00C43262">
        <w:rPr>
          <w:rFonts w:ascii="Cambria" w:hAnsi="Cambria"/>
          <w:b/>
          <w:lang w:val="ro-RO"/>
        </w:rPr>
        <w:t xml:space="preserve">2. </w:t>
      </w:r>
      <w:r>
        <w:rPr>
          <w:rFonts w:ascii="Cambria" w:hAnsi="Cambria"/>
          <w:b/>
          <w:lang w:val="ro-RO"/>
        </w:rPr>
        <w:t>Ființe umane</w:t>
      </w:r>
    </w:p>
    <w:p w:rsidR="0040390A" w:rsidRPr="00C43262" w:rsidRDefault="0040390A" w:rsidP="00F515F2">
      <w:pPr>
        <w:spacing w:line="276" w:lineRule="auto"/>
        <w:ind w:firstLine="1134"/>
        <w:jc w:val="both"/>
        <w:rPr>
          <w:rFonts w:ascii="Cambria" w:hAnsi="Cambria"/>
          <w:b/>
          <w:lang w:val="ro-RO"/>
        </w:rPr>
      </w:pPr>
      <w:r w:rsidRPr="00C43262">
        <w:rPr>
          <w:rFonts w:ascii="Cambria" w:hAnsi="Cambria"/>
          <w:b/>
          <w:lang w:val="ro-RO"/>
        </w:rPr>
        <w:t>!Se referă orice fel de cercetare implicând activități referitoare la ființe umane (participanți la studiu</w:t>
      </w:r>
      <w:r>
        <w:rPr>
          <w:rFonts w:ascii="Cambria" w:hAnsi="Cambria"/>
          <w:b/>
          <w:lang w:val="ro-RO"/>
        </w:rPr>
        <w:t>/ cercetare</w:t>
      </w:r>
      <w:r w:rsidRPr="00C43262">
        <w:rPr>
          <w:rFonts w:ascii="Cambria" w:hAnsi="Cambria"/>
          <w:b/>
          <w:lang w:val="ro-RO"/>
        </w:rPr>
        <w:t>)!</w:t>
      </w:r>
    </w:p>
    <w:p w:rsidR="0040390A" w:rsidRPr="00F20353" w:rsidRDefault="0040390A" w:rsidP="00F515F2">
      <w:pPr>
        <w:spacing w:line="276" w:lineRule="auto"/>
        <w:ind w:firstLine="1134"/>
        <w:jc w:val="both"/>
        <w:rPr>
          <w:rFonts w:ascii="Cambria" w:hAnsi="Cambria"/>
          <w:lang w:val="ro-RO"/>
        </w:rPr>
      </w:pPr>
      <w:r w:rsidRPr="00F20353">
        <w:rPr>
          <w:rFonts w:ascii="Cambria" w:hAnsi="Cambria"/>
          <w:lang w:val="ro-RO"/>
        </w:rPr>
        <w:t xml:space="preserve">Proiectul trebuie să ia toate măsurile pentru respectarea persoanei și a demnității umane, distribuția echitabilă a beneficiilor cercetării, precum și respectarea valorilor, drepturilor și intereselor tuturor participanților. </w:t>
      </w:r>
    </w:p>
    <w:p w:rsidR="0040390A" w:rsidRPr="00F20353" w:rsidRDefault="0040390A" w:rsidP="00F515F2">
      <w:pPr>
        <w:spacing w:line="276" w:lineRule="auto"/>
        <w:ind w:firstLine="1134"/>
        <w:contextualSpacing/>
        <w:jc w:val="both"/>
        <w:rPr>
          <w:rFonts w:ascii="Cambria" w:hAnsi="Cambria"/>
          <w:lang w:val="ro-RO"/>
        </w:rPr>
      </w:pPr>
      <w:r w:rsidRPr="00C43262">
        <w:rPr>
          <w:rFonts w:ascii="Cambria" w:hAnsi="Cambria"/>
          <w:u w:val="single"/>
          <w:lang w:val="ro-RO"/>
        </w:rPr>
        <w:t>Condiții</w:t>
      </w:r>
      <w:r w:rsidRPr="00F20353">
        <w:rPr>
          <w:rFonts w:ascii="Cambria" w:hAnsi="Cambria"/>
          <w:lang w:val="ro-RO"/>
        </w:rPr>
        <w:t xml:space="preserve">: </w:t>
      </w:r>
    </w:p>
    <w:p w:rsidR="0040390A" w:rsidRPr="00F20353" w:rsidRDefault="0040390A" w:rsidP="00F515F2">
      <w:pPr>
        <w:numPr>
          <w:ilvl w:val="0"/>
          <w:numId w:val="9"/>
        </w:numPr>
        <w:spacing w:line="276" w:lineRule="auto"/>
        <w:contextualSpacing/>
        <w:jc w:val="both"/>
        <w:rPr>
          <w:rFonts w:ascii="Cambria" w:hAnsi="Cambria"/>
          <w:lang w:val="ro-RO"/>
        </w:rPr>
      </w:pPr>
      <w:r w:rsidRPr="00F20353">
        <w:rPr>
          <w:rFonts w:ascii="Cambria" w:hAnsi="Cambria"/>
          <w:lang w:val="ro-RO"/>
        </w:rPr>
        <w:t>consimțământul</w:t>
      </w:r>
      <w:r>
        <w:rPr>
          <w:rFonts w:ascii="Cambria" w:hAnsi="Cambria"/>
          <w:lang w:val="ro-RO"/>
        </w:rPr>
        <w:t xml:space="preserve"> liber și pe deplin</w:t>
      </w:r>
      <w:r w:rsidRPr="00F20353">
        <w:rPr>
          <w:rFonts w:ascii="Cambria" w:hAnsi="Cambria"/>
          <w:lang w:val="ro-RO"/>
        </w:rPr>
        <w:t xml:space="preserve"> informat al participanților; participarea trebuie să fie în întregime voluntară; consimțământul trebuie să fie scris;</w:t>
      </w:r>
      <w:r>
        <w:rPr>
          <w:rFonts w:ascii="Cambria" w:hAnsi="Cambria"/>
          <w:lang w:val="ro-RO"/>
        </w:rPr>
        <w:t xml:space="preserve"> EXCEPȚIE: consimțământul nu e necesar atunci când legislația națională permite efectuarea cercetărilor fără luarea acestuia</w:t>
      </w:r>
    </w:p>
    <w:p w:rsidR="0040390A" w:rsidRPr="00F20353" w:rsidRDefault="0040390A" w:rsidP="00F515F2">
      <w:pPr>
        <w:numPr>
          <w:ilvl w:val="0"/>
          <w:numId w:val="9"/>
        </w:numPr>
        <w:spacing w:line="276" w:lineRule="auto"/>
        <w:contextualSpacing/>
        <w:jc w:val="both"/>
        <w:rPr>
          <w:rFonts w:ascii="Cambria" w:hAnsi="Cambria"/>
          <w:lang w:val="ro-RO"/>
        </w:rPr>
      </w:pPr>
      <w:r w:rsidRPr="00F20353">
        <w:rPr>
          <w:rFonts w:ascii="Cambria" w:hAnsi="Cambria"/>
          <w:lang w:val="ro-RO"/>
        </w:rPr>
        <w:t xml:space="preserve">în cazul cercetărilor </w:t>
      </w:r>
      <w:r>
        <w:rPr>
          <w:rFonts w:ascii="Cambria" w:hAnsi="Cambria"/>
          <w:lang w:val="ro-RO"/>
        </w:rPr>
        <w:t>implicând persoanele fără capacitate de exercițiu</w:t>
      </w:r>
      <w:r w:rsidRPr="00F20353">
        <w:rPr>
          <w:rFonts w:ascii="Cambria" w:hAnsi="Cambria"/>
          <w:lang w:val="ro-RO"/>
        </w:rPr>
        <w:t xml:space="preserve">: este necesar consimțământul scris al ocrotitorului legal; cercetările </w:t>
      </w:r>
      <w:r w:rsidR="007A32F6">
        <w:rPr>
          <w:rFonts w:ascii="Cambria" w:hAnsi="Cambria"/>
          <w:lang w:val="ro-RO"/>
        </w:rPr>
        <w:t xml:space="preserve">implicând </w:t>
      </w:r>
      <w:r>
        <w:rPr>
          <w:rFonts w:ascii="Cambria" w:hAnsi="Cambria"/>
          <w:lang w:val="ro-RO"/>
        </w:rPr>
        <w:t xml:space="preserve">aceste </w:t>
      </w:r>
      <w:r w:rsidR="007A32F6">
        <w:rPr>
          <w:rFonts w:ascii="Cambria" w:hAnsi="Cambria"/>
          <w:lang w:val="ro-RO"/>
        </w:rPr>
        <w:t xml:space="preserve">persoane sunt permise cu respectarea cumulativă a </w:t>
      </w:r>
      <w:r w:rsidRPr="00F20353">
        <w:rPr>
          <w:rFonts w:ascii="Cambria" w:hAnsi="Cambria"/>
          <w:lang w:val="ro-RO"/>
        </w:rPr>
        <w:t xml:space="preserve">trei </w:t>
      </w:r>
      <w:r w:rsidR="007A32F6">
        <w:rPr>
          <w:rFonts w:ascii="Cambria" w:hAnsi="Cambria"/>
          <w:lang w:val="ro-RO"/>
        </w:rPr>
        <w:t>cerințe</w:t>
      </w:r>
      <w:r w:rsidRPr="00F20353">
        <w:rPr>
          <w:rFonts w:ascii="Cambria" w:hAnsi="Cambria"/>
          <w:lang w:val="ro-RO"/>
        </w:rPr>
        <w:t xml:space="preserve">: </w:t>
      </w:r>
    </w:p>
    <w:p w:rsidR="0040390A" w:rsidRPr="00F20353" w:rsidRDefault="0040390A" w:rsidP="00F515F2">
      <w:pPr>
        <w:numPr>
          <w:ilvl w:val="1"/>
          <w:numId w:val="9"/>
        </w:numPr>
        <w:spacing w:line="276" w:lineRule="auto"/>
        <w:contextualSpacing/>
        <w:jc w:val="both"/>
        <w:rPr>
          <w:rFonts w:ascii="Cambria" w:hAnsi="Cambria"/>
          <w:lang w:val="ro-RO"/>
        </w:rPr>
      </w:pPr>
      <w:r w:rsidRPr="00F20353">
        <w:rPr>
          <w:rFonts w:ascii="Cambria" w:hAnsi="Cambria"/>
          <w:lang w:val="ro-RO"/>
        </w:rPr>
        <w:t>cercetarea pe adulți liberi-consimțători nu este la fel de eficace</w:t>
      </w:r>
    </w:p>
    <w:p w:rsidR="0040390A" w:rsidRPr="00F20353" w:rsidRDefault="0040390A" w:rsidP="00F515F2">
      <w:pPr>
        <w:numPr>
          <w:ilvl w:val="1"/>
          <w:numId w:val="9"/>
        </w:numPr>
        <w:spacing w:line="276" w:lineRule="auto"/>
        <w:contextualSpacing/>
        <w:jc w:val="both"/>
        <w:rPr>
          <w:rFonts w:ascii="Cambria" w:hAnsi="Cambria"/>
          <w:lang w:val="ro-RO"/>
        </w:rPr>
      </w:pPr>
      <w:r w:rsidRPr="00F20353">
        <w:rPr>
          <w:rFonts w:ascii="Cambria" w:hAnsi="Cambria"/>
          <w:lang w:val="ro-RO"/>
        </w:rPr>
        <w:t>participanții sunt supuși unor riscuri și sarcini minime</w:t>
      </w:r>
    </w:p>
    <w:p w:rsidR="0040390A" w:rsidRDefault="0040390A" w:rsidP="00F515F2">
      <w:pPr>
        <w:spacing w:line="276" w:lineRule="auto"/>
        <w:ind w:left="1854"/>
        <w:contextualSpacing/>
        <w:jc w:val="both"/>
        <w:rPr>
          <w:rFonts w:ascii="Cambria" w:hAnsi="Cambria"/>
          <w:lang w:val="ro-RO"/>
        </w:rPr>
      </w:pPr>
      <w:r>
        <w:rPr>
          <w:rFonts w:ascii="Cambria" w:hAnsi="Cambria"/>
          <w:lang w:val="ro-RO"/>
        </w:rPr>
        <w:t xml:space="preserve">       </w:t>
      </w:r>
      <w:r w:rsidRPr="00F20353">
        <w:rPr>
          <w:rFonts w:ascii="Cambria" w:hAnsi="Cambria"/>
          <w:lang w:val="ro-RO"/>
        </w:rPr>
        <w:t>-</w:t>
      </w:r>
      <w:r>
        <w:rPr>
          <w:rFonts w:ascii="Cambria" w:hAnsi="Cambria"/>
          <w:lang w:val="ro-RO"/>
        </w:rPr>
        <w:t xml:space="preserve">  </w:t>
      </w:r>
      <w:r w:rsidR="00DB7420">
        <w:rPr>
          <w:rFonts w:ascii="Cambria" w:hAnsi="Cambria"/>
          <w:lang w:val="ro-RO"/>
        </w:rPr>
        <w:t>participantul/</w:t>
      </w:r>
      <w:r w:rsidRPr="00F20353">
        <w:rPr>
          <w:rFonts w:ascii="Cambria" w:hAnsi="Cambria"/>
          <w:lang w:val="ro-RO"/>
        </w:rPr>
        <w:t>grupul reprezentat de participant va beneficia de rezultatele cercetării</w:t>
      </w:r>
    </w:p>
    <w:p w:rsidR="007A32F6" w:rsidRDefault="007A32F6" w:rsidP="00F515F2">
      <w:pPr>
        <w:spacing w:line="276" w:lineRule="auto"/>
        <w:ind w:left="1854"/>
        <w:contextualSpacing/>
        <w:jc w:val="both"/>
        <w:rPr>
          <w:rFonts w:ascii="Cambria" w:hAnsi="Cambria"/>
          <w:lang w:val="ro-RO"/>
        </w:rPr>
      </w:pPr>
    </w:p>
    <w:p w:rsidR="0040390A" w:rsidRDefault="0040390A" w:rsidP="00F515F2">
      <w:pPr>
        <w:spacing w:line="276" w:lineRule="auto"/>
        <w:ind w:left="1854"/>
        <w:contextualSpacing/>
        <w:jc w:val="both"/>
        <w:rPr>
          <w:rFonts w:ascii="Cambria" w:hAnsi="Cambria"/>
          <w:lang w:val="ro-RO"/>
        </w:rPr>
      </w:pPr>
      <w:r>
        <w:rPr>
          <w:rFonts w:ascii="Cambria" w:hAnsi="Cambria"/>
          <w:lang w:val="ro-RO"/>
        </w:rPr>
        <w:t>Chiar și în aceste cazuri, pe lângă consimțământul scris al ocrotitorului legal se va încerca obținerea acordului persoanei implicate în studiu, de câte ori acest fapt e posibil</w:t>
      </w:r>
      <w:r w:rsidR="007A32F6">
        <w:rPr>
          <w:rFonts w:ascii="Cambria" w:hAnsi="Cambria"/>
          <w:lang w:val="ro-RO"/>
        </w:rPr>
        <w:t xml:space="preserve">; consimțământul să fie obținut </w:t>
      </w:r>
      <w:r>
        <w:rPr>
          <w:rFonts w:ascii="Cambria" w:hAnsi="Cambria"/>
          <w:lang w:val="ro-RO"/>
        </w:rPr>
        <w:t>de o manieră documentabilă</w:t>
      </w:r>
      <w:r w:rsidR="007A32F6">
        <w:rPr>
          <w:rFonts w:ascii="Cambria" w:hAnsi="Cambria"/>
          <w:lang w:val="ro-RO"/>
        </w:rPr>
        <w:t xml:space="preserve">; </w:t>
      </w:r>
      <w:r>
        <w:rPr>
          <w:rFonts w:ascii="Cambria" w:hAnsi="Cambria"/>
          <w:lang w:val="ro-RO"/>
        </w:rPr>
        <w:t xml:space="preserve">în cazul minorilor care vor ajunge la maturitate legală în </w:t>
      </w:r>
      <w:r>
        <w:rPr>
          <w:rFonts w:ascii="Cambria" w:hAnsi="Cambria"/>
          <w:lang w:val="ro-RO"/>
        </w:rPr>
        <w:lastRenderedPageBreak/>
        <w:t>cursul participării acestora în GT al proiectului, luarea co</w:t>
      </w:r>
      <w:r w:rsidR="007A32F6">
        <w:rPr>
          <w:rFonts w:ascii="Cambria" w:hAnsi="Cambria"/>
          <w:lang w:val="ro-RO"/>
        </w:rPr>
        <w:t>nsimțământului este obligatorie</w:t>
      </w:r>
    </w:p>
    <w:p w:rsidR="0040390A" w:rsidRDefault="0040390A" w:rsidP="00F515F2">
      <w:pPr>
        <w:numPr>
          <w:ilvl w:val="0"/>
          <w:numId w:val="9"/>
        </w:numPr>
        <w:spacing w:line="276" w:lineRule="auto"/>
        <w:contextualSpacing/>
        <w:jc w:val="both"/>
        <w:rPr>
          <w:rFonts w:ascii="Cambria" w:hAnsi="Cambria"/>
          <w:lang w:val="ro-RO"/>
        </w:rPr>
      </w:pPr>
      <w:r w:rsidRPr="00F20353">
        <w:rPr>
          <w:rFonts w:ascii="Cambria" w:hAnsi="Cambria"/>
          <w:lang w:val="ro-RO"/>
        </w:rPr>
        <w:t xml:space="preserve">în cazul cercetărilor în discipline socio-umane există situații în care consimțământul scris poate fi dăunător participantului; în asemenea </w:t>
      </w:r>
      <w:r>
        <w:rPr>
          <w:rFonts w:ascii="Cambria" w:hAnsi="Cambria"/>
          <w:lang w:val="ro-RO"/>
        </w:rPr>
        <w:t>circumstanțe</w:t>
      </w:r>
      <w:r w:rsidRPr="00F20353">
        <w:rPr>
          <w:rFonts w:ascii="Cambria" w:hAnsi="Cambria"/>
          <w:lang w:val="ro-RO"/>
        </w:rPr>
        <w:t>, trebuie explicitată</w:t>
      </w:r>
      <w:r>
        <w:rPr>
          <w:rFonts w:ascii="Cambria" w:hAnsi="Cambria"/>
          <w:lang w:val="ro-RO"/>
        </w:rPr>
        <w:t xml:space="preserve"> </w:t>
      </w:r>
      <w:r w:rsidRPr="00F20353">
        <w:rPr>
          <w:rFonts w:ascii="Cambria" w:hAnsi="Cambria"/>
          <w:lang w:val="ro-RO"/>
        </w:rPr>
        <w:t>modalitatea de obținere a consimțământului alternativ (ex. oral); în cazul utilizării înșelăciunii (deception), consimțământul scris trebuie obținut retrospectiv,</w:t>
      </w:r>
      <w:r>
        <w:rPr>
          <w:rFonts w:ascii="Cambria" w:hAnsi="Cambria"/>
          <w:lang w:val="ro-RO"/>
        </w:rPr>
        <w:t xml:space="preserve"> de o manieră certificabilă,</w:t>
      </w:r>
      <w:r w:rsidRPr="00F20353">
        <w:rPr>
          <w:rFonts w:ascii="Cambria" w:hAnsi="Cambria"/>
          <w:lang w:val="ro-RO"/>
        </w:rPr>
        <w:t xml:space="preserve"> iar </w:t>
      </w:r>
      <w:r>
        <w:rPr>
          <w:rFonts w:ascii="Cambria" w:hAnsi="Cambria"/>
          <w:lang w:val="ro-RO"/>
        </w:rPr>
        <w:t xml:space="preserve">acesta să reiasă în urma debriefingului la care va fi supus </w:t>
      </w:r>
      <w:r w:rsidRPr="00F20353">
        <w:rPr>
          <w:rFonts w:ascii="Cambria" w:hAnsi="Cambria"/>
          <w:lang w:val="ro-RO"/>
        </w:rPr>
        <w:t>participantul;</w:t>
      </w:r>
    </w:p>
    <w:p w:rsidR="0040390A" w:rsidRPr="00133358" w:rsidRDefault="0040390A" w:rsidP="00F515F2">
      <w:pPr>
        <w:numPr>
          <w:ilvl w:val="0"/>
          <w:numId w:val="9"/>
        </w:numPr>
        <w:spacing w:line="276" w:lineRule="auto"/>
        <w:contextualSpacing/>
        <w:jc w:val="both"/>
        <w:rPr>
          <w:rFonts w:ascii="Cambria" w:hAnsi="Cambria"/>
          <w:b/>
          <w:lang w:val="ro-RO"/>
        </w:rPr>
      </w:pPr>
      <w:r w:rsidRPr="00133358">
        <w:rPr>
          <w:rFonts w:ascii="Cambria" w:hAnsi="Cambria"/>
          <w:b/>
          <w:lang w:val="ro-RO"/>
        </w:rPr>
        <w:t>ATENȚIE! La studiile și cercetările de natură medicală sau bio-umană!</w:t>
      </w:r>
    </w:p>
    <w:p w:rsidR="0040390A" w:rsidRPr="00F20353" w:rsidRDefault="0040390A" w:rsidP="00F515F2">
      <w:pPr>
        <w:numPr>
          <w:ilvl w:val="0"/>
          <w:numId w:val="9"/>
        </w:numPr>
        <w:spacing w:line="276" w:lineRule="auto"/>
        <w:contextualSpacing/>
        <w:jc w:val="both"/>
        <w:rPr>
          <w:rFonts w:ascii="Cambria" w:hAnsi="Cambria"/>
          <w:lang w:val="ro-RO"/>
        </w:rPr>
      </w:pPr>
      <w:r w:rsidRPr="00F20353">
        <w:rPr>
          <w:rFonts w:ascii="Cambria" w:hAnsi="Cambria"/>
          <w:lang w:val="ro-RO"/>
        </w:rPr>
        <w:t>Principiul de bază- minimizarea riscurilor, maximizarea beneficiilor.</w:t>
      </w:r>
    </w:p>
    <w:p w:rsidR="0040390A" w:rsidRDefault="0040390A" w:rsidP="00F515F2">
      <w:pPr>
        <w:numPr>
          <w:ilvl w:val="0"/>
          <w:numId w:val="9"/>
        </w:numPr>
        <w:spacing w:line="276" w:lineRule="auto"/>
        <w:contextualSpacing/>
        <w:jc w:val="both"/>
        <w:rPr>
          <w:rFonts w:ascii="Cambria" w:hAnsi="Cambria"/>
          <w:b/>
          <w:lang w:val="ro-RO"/>
        </w:rPr>
      </w:pPr>
      <w:r w:rsidRPr="00C43262">
        <w:rPr>
          <w:rFonts w:ascii="Cambria" w:hAnsi="Cambria"/>
          <w:b/>
          <w:lang w:val="ro-RO"/>
        </w:rPr>
        <w:t>ATENȚIE</w:t>
      </w:r>
      <w:r w:rsidR="00DB7420">
        <w:rPr>
          <w:rFonts w:ascii="Cambria" w:hAnsi="Cambria"/>
          <w:b/>
          <w:lang w:val="ro-RO"/>
        </w:rPr>
        <w:t>: evitați tratamentele injuste/</w:t>
      </w:r>
      <w:r w:rsidRPr="00C43262">
        <w:rPr>
          <w:rFonts w:ascii="Cambria" w:hAnsi="Cambria"/>
          <w:b/>
          <w:lang w:val="ro-RO"/>
        </w:rPr>
        <w:t>discriminarea</w:t>
      </w:r>
      <w:r w:rsidR="00DB7420">
        <w:rPr>
          <w:rFonts w:ascii="Cambria" w:hAnsi="Cambria"/>
          <w:b/>
          <w:lang w:val="ro-RO"/>
        </w:rPr>
        <w:t>/</w:t>
      </w:r>
      <w:r>
        <w:rPr>
          <w:rFonts w:ascii="Cambria" w:hAnsi="Cambria"/>
          <w:b/>
          <w:lang w:val="ro-RO"/>
        </w:rPr>
        <w:t>exploatarea vulnerabilităților GT</w:t>
      </w:r>
      <w:r w:rsidRPr="00C43262">
        <w:rPr>
          <w:rFonts w:ascii="Cambria" w:hAnsi="Cambria"/>
          <w:b/>
          <w:lang w:val="ro-RO"/>
        </w:rPr>
        <w:t>!</w:t>
      </w:r>
    </w:p>
    <w:p w:rsidR="0040390A" w:rsidRDefault="0040390A" w:rsidP="00F515F2">
      <w:pPr>
        <w:spacing w:line="276" w:lineRule="auto"/>
        <w:ind w:left="1494"/>
        <w:contextualSpacing/>
        <w:jc w:val="both"/>
        <w:rPr>
          <w:rFonts w:ascii="Cambria" w:hAnsi="Cambria"/>
          <w:b/>
          <w:lang w:val="ro-RO"/>
        </w:rPr>
      </w:pPr>
    </w:p>
    <w:p w:rsidR="0040390A" w:rsidRDefault="0040390A" w:rsidP="00F515F2">
      <w:pPr>
        <w:spacing w:line="276" w:lineRule="auto"/>
        <w:contextualSpacing/>
        <w:jc w:val="both"/>
        <w:rPr>
          <w:rFonts w:ascii="Cambria" w:hAnsi="Cambria"/>
          <w:lang w:val="ro-RO"/>
        </w:rPr>
      </w:pPr>
      <w:r>
        <w:rPr>
          <w:rFonts w:ascii="Cambria" w:hAnsi="Cambria"/>
          <w:lang w:val="ro-RO"/>
        </w:rPr>
        <w:t xml:space="preserve">Cerințe specifice: </w:t>
      </w:r>
    </w:p>
    <w:p w:rsidR="0040390A" w:rsidRDefault="0040390A" w:rsidP="00F515F2">
      <w:pPr>
        <w:spacing w:line="276" w:lineRule="auto"/>
        <w:ind w:left="720"/>
        <w:contextualSpacing/>
        <w:jc w:val="both"/>
        <w:rPr>
          <w:rFonts w:ascii="Cambria" w:hAnsi="Cambria"/>
          <w:lang w:val="ro-RO"/>
        </w:rPr>
      </w:pPr>
      <w:r w:rsidRPr="00BB7E08">
        <w:rPr>
          <w:rFonts w:ascii="Cambria" w:hAnsi="Cambria"/>
          <w:b/>
          <w:lang w:val="ro-RO"/>
        </w:rPr>
        <w:t>Foaia de Informare (FI) și Fo</w:t>
      </w:r>
      <w:r>
        <w:rPr>
          <w:rFonts w:ascii="Cambria" w:hAnsi="Cambria"/>
          <w:b/>
          <w:lang w:val="ro-RO"/>
        </w:rPr>
        <w:t>rmularul</w:t>
      </w:r>
      <w:r w:rsidRPr="00BB7E08">
        <w:rPr>
          <w:rFonts w:ascii="Cambria" w:hAnsi="Cambria"/>
          <w:b/>
          <w:lang w:val="ro-RO"/>
        </w:rPr>
        <w:t xml:space="preserve"> de Consimțământ Informat (FCI) trebuie să respecte următoarele specificații</w:t>
      </w:r>
      <w:r>
        <w:rPr>
          <w:rFonts w:ascii="Cambria" w:hAnsi="Cambria"/>
          <w:lang w:val="ro-RO"/>
        </w:rPr>
        <w:t xml:space="preserve">: </w:t>
      </w:r>
    </w:p>
    <w:p w:rsidR="0040390A" w:rsidRDefault="0040390A" w:rsidP="00F515F2">
      <w:pPr>
        <w:numPr>
          <w:ilvl w:val="0"/>
          <w:numId w:val="10"/>
        </w:numPr>
        <w:spacing w:line="276" w:lineRule="auto"/>
        <w:contextualSpacing/>
        <w:jc w:val="both"/>
        <w:rPr>
          <w:rFonts w:ascii="Cambria" w:hAnsi="Cambria"/>
          <w:lang w:val="ro-RO"/>
        </w:rPr>
      </w:pPr>
      <w:r>
        <w:rPr>
          <w:rFonts w:ascii="Cambria" w:hAnsi="Cambria"/>
          <w:lang w:val="ro-RO"/>
        </w:rPr>
        <w:t>Să fie scrise într-o limbă și un limbaj (termenii utilizați) accesibile persoanei căreia li se adresează</w:t>
      </w:r>
    </w:p>
    <w:p w:rsidR="0040390A" w:rsidRDefault="0040390A" w:rsidP="00F515F2">
      <w:pPr>
        <w:numPr>
          <w:ilvl w:val="0"/>
          <w:numId w:val="10"/>
        </w:numPr>
        <w:spacing w:line="276" w:lineRule="auto"/>
        <w:contextualSpacing/>
        <w:jc w:val="both"/>
        <w:rPr>
          <w:rFonts w:ascii="Cambria" w:hAnsi="Cambria"/>
          <w:lang w:val="ro-RO"/>
        </w:rPr>
      </w:pPr>
      <w:r>
        <w:rPr>
          <w:rFonts w:ascii="Cambria" w:hAnsi="Cambria"/>
          <w:lang w:val="ro-RO"/>
        </w:rPr>
        <w:t xml:space="preserve">Să descrie scopurile, metodele, implicațiile cercetării, natura participării persoanei în proiect, </w:t>
      </w:r>
      <w:r w:rsidR="007A32F6">
        <w:rPr>
          <w:rFonts w:ascii="Cambria" w:hAnsi="Cambria"/>
          <w:lang w:val="ro-RO"/>
        </w:rPr>
        <w:t>beneficiile, riscurile și discon</w:t>
      </w:r>
      <w:r>
        <w:rPr>
          <w:rFonts w:ascii="Cambria" w:hAnsi="Cambria"/>
          <w:lang w:val="ro-RO"/>
        </w:rPr>
        <w:t>fortul care pot interveni</w:t>
      </w:r>
    </w:p>
    <w:p w:rsidR="0040390A" w:rsidRDefault="0040390A" w:rsidP="00F515F2">
      <w:pPr>
        <w:numPr>
          <w:ilvl w:val="0"/>
          <w:numId w:val="10"/>
        </w:numPr>
        <w:spacing w:line="276" w:lineRule="auto"/>
        <w:contextualSpacing/>
        <w:jc w:val="both"/>
        <w:rPr>
          <w:rFonts w:ascii="Cambria" w:hAnsi="Cambria"/>
          <w:lang w:val="ro-RO"/>
        </w:rPr>
      </w:pPr>
      <w:r>
        <w:rPr>
          <w:rFonts w:ascii="Cambria" w:hAnsi="Cambria"/>
          <w:lang w:val="ro-RO"/>
        </w:rPr>
        <w:t>Să consemneze explicit că participarea este  exclusiv voluntară, cu dreptul de a refuza participarea sau de a retrage participarea, probele și datele în oricare stadiu al proiectului</w:t>
      </w:r>
    </w:p>
    <w:p w:rsidR="0040390A" w:rsidRDefault="0040390A" w:rsidP="00F515F2">
      <w:pPr>
        <w:numPr>
          <w:ilvl w:val="0"/>
          <w:numId w:val="10"/>
        </w:numPr>
        <w:spacing w:line="276" w:lineRule="auto"/>
        <w:contextualSpacing/>
        <w:jc w:val="both"/>
        <w:rPr>
          <w:rFonts w:ascii="Cambria" w:hAnsi="Cambria"/>
          <w:lang w:val="ro-RO"/>
        </w:rPr>
      </w:pPr>
      <w:r>
        <w:rPr>
          <w:rFonts w:ascii="Cambria" w:hAnsi="Cambria"/>
          <w:lang w:val="ro-RO"/>
        </w:rPr>
        <w:t>Explicitează modul de colectare, s</w:t>
      </w:r>
      <w:r w:rsidR="00DB7420">
        <w:rPr>
          <w:rFonts w:ascii="Cambria" w:hAnsi="Cambria"/>
          <w:lang w:val="ro-RO"/>
        </w:rPr>
        <w:t>tocare și utilizare în proiect/</w:t>
      </w:r>
      <w:r>
        <w:rPr>
          <w:rFonts w:ascii="Cambria" w:hAnsi="Cambria"/>
          <w:lang w:val="ro-RO"/>
        </w:rPr>
        <w:t>utilizare ulterioară a probelor recoltate în cursul implementării proiectului</w:t>
      </w:r>
    </w:p>
    <w:p w:rsidR="0040390A" w:rsidRPr="00AA2C07" w:rsidRDefault="0040390A" w:rsidP="00F515F2">
      <w:pPr>
        <w:numPr>
          <w:ilvl w:val="0"/>
          <w:numId w:val="10"/>
        </w:numPr>
        <w:spacing w:line="276" w:lineRule="auto"/>
        <w:contextualSpacing/>
        <w:jc w:val="both"/>
        <w:rPr>
          <w:rFonts w:ascii="Cambria" w:hAnsi="Cambria"/>
          <w:lang w:val="ro-RO"/>
        </w:rPr>
      </w:pPr>
      <w:r>
        <w:rPr>
          <w:rFonts w:ascii="Cambria" w:hAnsi="Cambria"/>
          <w:lang w:val="ro-RO"/>
        </w:rPr>
        <w:t>Explicitează procedura în cazul unor descoperiri incidentale</w:t>
      </w:r>
      <w:r w:rsidR="007A32F6">
        <w:rPr>
          <w:rFonts w:ascii="Cambria" w:hAnsi="Cambria"/>
          <w:lang w:val="ro-RO"/>
        </w:rPr>
        <w:t>,</w:t>
      </w:r>
      <w:r>
        <w:rPr>
          <w:rFonts w:ascii="Cambria" w:hAnsi="Cambria"/>
          <w:lang w:val="ro-RO"/>
        </w:rPr>
        <w:t xml:space="preserve"> neanticipate</w:t>
      </w:r>
      <w:r w:rsidR="007A32F6">
        <w:rPr>
          <w:rFonts w:ascii="Cambria" w:hAnsi="Cambria"/>
          <w:lang w:val="ro-RO"/>
        </w:rPr>
        <w:t>,</w:t>
      </w:r>
      <w:r>
        <w:rPr>
          <w:rFonts w:ascii="Cambria" w:hAnsi="Cambria"/>
          <w:lang w:val="ro-RO"/>
        </w:rPr>
        <w:t xml:space="preserve"> în cursul proiectului, precum și întinderea dreptului pe care îl are participantul de a cunoaște despre acestea</w:t>
      </w:r>
    </w:p>
    <w:p w:rsidR="0040390A" w:rsidRDefault="0040390A" w:rsidP="00F515F2">
      <w:pPr>
        <w:spacing w:line="276" w:lineRule="auto"/>
        <w:contextualSpacing/>
        <w:jc w:val="both"/>
        <w:rPr>
          <w:rFonts w:ascii="Cambria" w:hAnsi="Cambria"/>
          <w:b/>
          <w:lang w:val="ro-RO"/>
        </w:rPr>
      </w:pP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În vederea obținerii avizului etic, echipa de proiect va trebui să anexeze Formularului FAEC și următoarele documente: </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 </w:t>
      </w:r>
      <w:r w:rsidR="009C1563">
        <w:rPr>
          <w:rFonts w:ascii="Cambria" w:hAnsi="Cambria"/>
          <w:lang w:val="ro-RO"/>
        </w:rPr>
        <w:t xml:space="preserve">  </w:t>
      </w:r>
      <w:r>
        <w:rPr>
          <w:rFonts w:ascii="Cambria" w:hAnsi="Cambria"/>
          <w:lang w:val="ro-RO"/>
        </w:rPr>
        <w:t>Declarație de respectare a condițiilor și excluderilor de mai sus</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Declarație conform căreia proiectul și rezultatele acestuia sunt conforme Constituției, legilor, ordinii publice și bunelor moravuri</w:t>
      </w:r>
      <w:r w:rsidR="007A32F6">
        <w:rPr>
          <w:rFonts w:ascii="Cambria" w:hAnsi="Cambria"/>
          <w:lang w:val="ro-RO"/>
        </w:rPr>
        <w:t xml:space="preserve"> (dacă este cazul)</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lastRenderedPageBreak/>
        <w:t>- Copii după avizele și acordurile date conform legislației naționale, UE și internaționale relevante</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Un exemplar al Foii de Informare diseminată participanților (formular sau formulare) din Grupul Țintă (GT) al PC și care va sta la baza acordării consimțământului de către aceștia</w:t>
      </w:r>
    </w:p>
    <w:p w:rsidR="0040390A" w:rsidRDefault="007A32F6" w:rsidP="00F515F2">
      <w:pPr>
        <w:spacing w:line="276" w:lineRule="auto"/>
        <w:ind w:firstLine="1134"/>
        <w:contextualSpacing/>
        <w:jc w:val="both"/>
        <w:rPr>
          <w:rFonts w:ascii="Cambria" w:hAnsi="Cambria"/>
          <w:lang w:val="ro-RO"/>
        </w:rPr>
      </w:pPr>
      <w:r>
        <w:rPr>
          <w:rFonts w:ascii="Cambria" w:hAnsi="Cambria"/>
          <w:lang w:val="ro-RO"/>
        </w:rPr>
        <w:t>- Formularul</w:t>
      </w:r>
      <w:r w:rsidR="0040390A">
        <w:rPr>
          <w:rFonts w:ascii="Cambria" w:hAnsi="Cambria"/>
          <w:lang w:val="ro-RO"/>
        </w:rPr>
        <w:t xml:space="preserve"> de</w:t>
      </w:r>
      <w:r w:rsidR="00451BC3">
        <w:rPr>
          <w:rFonts w:ascii="Cambria" w:hAnsi="Cambria"/>
          <w:lang w:val="ro-RO"/>
        </w:rPr>
        <w:t xml:space="preserve"> Consimțământ Informat (FCI) al</w:t>
      </w:r>
      <w:r w:rsidR="0040390A">
        <w:rPr>
          <w:rFonts w:ascii="Cambria" w:hAnsi="Cambria"/>
          <w:lang w:val="ro-RO"/>
        </w:rPr>
        <w:t xml:space="preserve"> GT</w:t>
      </w:r>
    </w:p>
    <w:p w:rsidR="0040390A" w:rsidRPr="00F20353" w:rsidRDefault="0040390A" w:rsidP="00F515F2">
      <w:pPr>
        <w:spacing w:line="276" w:lineRule="auto"/>
        <w:ind w:firstLine="1134"/>
        <w:contextualSpacing/>
        <w:jc w:val="both"/>
        <w:rPr>
          <w:rFonts w:ascii="Cambria" w:hAnsi="Cambria"/>
          <w:lang w:val="ro-RO"/>
        </w:rPr>
      </w:pPr>
    </w:p>
    <w:p w:rsidR="0040390A" w:rsidRPr="002309AF" w:rsidRDefault="0040390A" w:rsidP="00F515F2">
      <w:pPr>
        <w:spacing w:line="276" w:lineRule="auto"/>
        <w:ind w:firstLine="1134"/>
        <w:contextualSpacing/>
        <w:jc w:val="both"/>
        <w:rPr>
          <w:rFonts w:ascii="Cambria" w:hAnsi="Cambria"/>
          <w:lang w:val="ro-RO"/>
        </w:rPr>
      </w:pPr>
      <w:r w:rsidRPr="00C43262">
        <w:rPr>
          <w:rFonts w:ascii="Cambria" w:hAnsi="Cambria"/>
          <w:u w:val="single"/>
          <w:lang w:val="ro-RO"/>
        </w:rPr>
        <w:t>Reglementări relevante</w:t>
      </w:r>
      <w:r w:rsidRPr="00F20353">
        <w:rPr>
          <w:rFonts w:ascii="Cambria" w:hAnsi="Cambria"/>
          <w:lang w:val="ro-RO"/>
        </w:rPr>
        <w:t xml:space="preserve">: </w:t>
      </w:r>
      <w:r w:rsidRPr="00C43262">
        <w:rPr>
          <w:rFonts w:ascii="Cambria" w:hAnsi="Cambria"/>
          <w:i/>
          <w:lang w:val="ro-RO"/>
        </w:rPr>
        <w:t>WMA Declaration of Helsinki, Oviedo Bioethics Convention), Commission Directive 2005/28/EC, Regulation No 536/2014 of the European Parliament and of the Council on clinical trials on me</w:t>
      </w:r>
      <w:r>
        <w:rPr>
          <w:rFonts w:ascii="Cambria" w:hAnsi="Cambria"/>
          <w:i/>
          <w:lang w:val="ro-RO"/>
        </w:rPr>
        <w:t>dicinal products for human use</w:t>
      </w:r>
    </w:p>
    <w:p w:rsidR="0040390A" w:rsidRDefault="0040390A" w:rsidP="00F515F2">
      <w:pPr>
        <w:spacing w:line="276" w:lineRule="auto"/>
        <w:ind w:firstLine="1134"/>
        <w:contextualSpacing/>
        <w:jc w:val="both"/>
        <w:rPr>
          <w:rFonts w:ascii="Cambria" w:hAnsi="Cambria"/>
          <w:i/>
          <w:lang w:val="ro-RO"/>
        </w:rPr>
      </w:pPr>
    </w:p>
    <w:p w:rsidR="0040390A" w:rsidRPr="00152B90" w:rsidRDefault="0040390A" w:rsidP="00F515F2">
      <w:pPr>
        <w:spacing w:line="276" w:lineRule="auto"/>
        <w:ind w:firstLine="1134"/>
        <w:contextualSpacing/>
        <w:jc w:val="both"/>
        <w:rPr>
          <w:rFonts w:ascii="Cambria" w:hAnsi="Cambria"/>
          <w:lang w:val="ro-RO"/>
        </w:rPr>
      </w:pPr>
    </w:p>
    <w:p w:rsidR="0040390A" w:rsidRPr="00CC3E15" w:rsidRDefault="0040390A" w:rsidP="00F515F2">
      <w:pPr>
        <w:spacing w:line="276" w:lineRule="auto"/>
        <w:ind w:firstLine="1134"/>
        <w:jc w:val="both"/>
        <w:rPr>
          <w:rFonts w:ascii="Cambria" w:hAnsi="Cambria"/>
          <w:b/>
          <w:lang w:val="ro-RO"/>
        </w:rPr>
      </w:pPr>
      <w:r w:rsidRPr="00CC3E15">
        <w:rPr>
          <w:rFonts w:ascii="Cambria" w:hAnsi="Cambria"/>
          <w:b/>
          <w:lang w:val="ro-RO"/>
        </w:rPr>
        <w:t>3. Celule/țesuturi umane</w:t>
      </w:r>
    </w:p>
    <w:p w:rsidR="0040390A" w:rsidRPr="00A271A7" w:rsidRDefault="0040390A" w:rsidP="00F515F2">
      <w:pPr>
        <w:spacing w:line="276" w:lineRule="auto"/>
        <w:ind w:firstLine="1134"/>
        <w:contextualSpacing/>
        <w:jc w:val="both"/>
        <w:rPr>
          <w:rFonts w:ascii="Cambria" w:hAnsi="Cambria"/>
          <w:lang w:val="ro-RO"/>
        </w:rPr>
      </w:pPr>
      <w:r w:rsidRPr="00A271A7">
        <w:rPr>
          <w:rFonts w:ascii="Cambria" w:hAnsi="Cambria"/>
          <w:lang w:val="ro-RO"/>
        </w:rPr>
        <w:t>- obținute din surse comerciale</w:t>
      </w:r>
    </w:p>
    <w:p w:rsidR="0040390A" w:rsidRPr="00A271A7" w:rsidRDefault="0040390A" w:rsidP="00F515F2">
      <w:pPr>
        <w:spacing w:line="276" w:lineRule="auto"/>
        <w:ind w:firstLine="1134"/>
        <w:contextualSpacing/>
        <w:jc w:val="both"/>
        <w:rPr>
          <w:rFonts w:ascii="Cambria" w:hAnsi="Cambria"/>
          <w:lang w:val="ro-RO"/>
        </w:rPr>
      </w:pPr>
      <w:r w:rsidRPr="00A271A7">
        <w:rPr>
          <w:rFonts w:ascii="Cambria" w:hAnsi="Cambria"/>
          <w:lang w:val="ro-RO"/>
        </w:rPr>
        <w:t>- originând d</w:t>
      </w:r>
      <w:r w:rsidR="00E569B0">
        <w:rPr>
          <w:rFonts w:ascii="Cambria" w:hAnsi="Cambria"/>
          <w:lang w:val="ro-RO"/>
        </w:rPr>
        <w:t>intr-un alt laborator, institut</w:t>
      </w:r>
      <w:r w:rsidRPr="00A271A7">
        <w:rPr>
          <w:rFonts w:ascii="Cambria" w:hAnsi="Cambria"/>
          <w:lang w:val="ro-RO"/>
        </w:rPr>
        <w:t xml:space="preserve"> sau biobancă</w:t>
      </w:r>
    </w:p>
    <w:p w:rsidR="0040390A" w:rsidRPr="00A271A7" w:rsidRDefault="0040390A" w:rsidP="00F515F2">
      <w:pPr>
        <w:spacing w:line="276" w:lineRule="auto"/>
        <w:ind w:firstLine="1134"/>
        <w:contextualSpacing/>
        <w:jc w:val="both"/>
        <w:rPr>
          <w:rFonts w:ascii="Cambria" w:hAnsi="Cambria"/>
          <w:lang w:val="ro-RO"/>
        </w:rPr>
      </w:pPr>
      <w:r w:rsidRPr="00A271A7">
        <w:rPr>
          <w:rFonts w:ascii="Cambria" w:hAnsi="Cambria"/>
          <w:lang w:val="ro-RO"/>
        </w:rPr>
        <w:t>- produse sau colectate în timpul activităților de cercetare din trecut</w:t>
      </w:r>
    </w:p>
    <w:p w:rsidR="0040390A" w:rsidRPr="00A271A7" w:rsidRDefault="0040390A" w:rsidP="00F515F2">
      <w:pPr>
        <w:spacing w:line="276" w:lineRule="auto"/>
        <w:ind w:firstLine="1134"/>
        <w:contextualSpacing/>
        <w:jc w:val="both"/>
        <w:rPr>
          <w:rFonts w:ascii="Cambria" w:hAnsi="Cambria"/>
          <w:lang w:val="ro-RO"/>
        </w:rPr>
      </w:pPr>
      <w:r w:rsidRPr="00A271A7">
        <w:rPr>
          <w:rFonts w:ascii="Cambria" w:hAnsi="Cambria"/>
          <w:lang w:val="ro-RO"/>
        </w:rPr>
        <w:t>- produse sau colectate în cursul prezentului proiect</w:t>
      </w:r>
    </w:p>
    <w:p w:rsidR="0040390A" w:rsidRPr="00A271A7" w:rsidRDefault="0040390A" w:rsidP="00F515F2">
      <w:pPr>
        <w:spacing w:line="276" w:lineRule="auto"/>
        <w:ind w:firstLine="1134"/>
        <w:contextualSpacing/>
        <w:jc w:val="both"/>
        <w:rPr>
          <w:rFonts w:ascii="Cambria" w:hAnsi="Cambria"/>
          <w:lang w:val="ro-RO"/>
        </w:rPr>
      </w:pPr>
    </w:p>
    <w:p w:rsidR="0040390A" w:rsidRPr="00A271A7" w:rsidRDefault="0040390A" w:rsidP="00F515F2">
      <w:pPr>
        <w:spacing w:line="276" w:lineRule="auto"/>
        <w:ind w:firstLine="1134"/>
        <w:contextualSpacing/>
        <w:jc w:val="both"/>
        <w:rPr>
          <w:rFonts w:ascii="Cambria" w:hAnsi="Cambria"/>
          <w:lang w:val="ro-RO"/>
        </w:rPr>
      </w:pPr>
      <w:r w:rsidRPr="00CC3E15">
        <w:rPr>
          <w:rFonts w:ascii="Cambria" w:hAnsi="Cambria"/>
          <w:u w:val="single"/>
          <w:lang w:val="ro-RO"/>
        </w:rPr>
        <w:t>Obligații</w:t>
      </w:r>
      <w:r w:rsidRPr="00A271A7">
        <w:rPr>
          <w:rFonts w:ascii="Cambria" w:hAnsi="Cambria"/>
          <w:lang w:val="ro-RO"/>
        </w:rPr>
        <w:t xml:space="preserve">: </w:t>
      </w:r>
    </w:p>
    <w:p w:rsidR="0040390A" w:rsidRPr="00A271A7" w:rsidRDefault="0040390A" w:rsidP="00F515F2">
      <w:pPr>
        <w:numPr>
          <w:ilvl w:val="0"/>
          <w:numId w:val="11"/>
        </w:numPr>
        <w:spacing w:line="276" w:lineRule="auto"/>
        <w:contextualSpacing/>
        <w:jc w:val="both"/>
        <w:rPr>
          <w:rFonts w:ascii="Cambria" w:hAnsi="Cambria"/>
          <w:lang w:val="ro-RO"/>
        </w:rPr>
      </w:pPr>
      <w:r w:rsidRPr="00A271A7">
        <w:rPr>
          <w:rFonts w:ascii="Cambria" w:hAnsi="Cambria"/>
          <w:lang w:val="ro-RO"/>
        </w:rPr>
        <w:t>respectarea strictă a reglementărilor interne și internaționale aplicabile</w:t>
      </w:r>
    </w:p>
    <w:p w:rsidR="0040390A" w:rsidRPr="00A271A7" w:rsidRDefault="0040390A" w:rsidP="00F515F2">
      <w:pPr>
        <w:numPr>
          <w:ilvl w:val="0"/>
          <w:numId w:val="11"/>
        </w:numPr>
        <w:spacing w:line="276" w:lineRule="auto"/>
        <w:contextualSpacing/>
        <w:jc w:val="both"/>
        <w:rPr>
          <w:rFonts w:ascii="Cambria" w:hAnsi="Cambria"/>
          <w:lang w:val="ro-RO"/>
        </w:rPr>
      </w:pPr>
      <w:r w:rsidRPr="00A271A7">
        <w:rPr>
          <w:rFonts w:ascii="Cambria" w:hAnsi="Cambria"/>
          <w:lang w:val="ro-RO"/>
        </w:rPr>
        <w:t>obținerea acreditării/desem</w:t>
      </w:r>
      <w:r w:rsidR="00E569B0">
        <w:rPr>
          <w:rFonts w:ascii="Cambria" w:hAnsi="Cambria"/>
          <w:lang w:val="ro-RO"/>
        </w:rPr>
        <w:t>i</w:t>
      </w:r>
      <w:r w:rsidRPr="00A271A7">
        <w:rPr>
          <w:rFonts w:ascii="Cambria" w:hAnsi="Cambria"/>
          <w:lang w:val="ro-RO"/>
        </w:rPr>
        <w:t>nării/autorizării/licențierii necesare pentru uzul, producerea</w:t>
      </w:r>
      <w:r>
        <w:rPr>
          <w:rFonts w:ascii="Cambria" w:hAnsi="Cambria"/>
          <w:lang w:val="ro-RO"/>
        </w:rPr>
        <w:t>,</w:t>
      </w:r>
      <w:r w:rsidRPr="00A271A7">
        <w:rPr>
          <w:rFonts w:ascii="Cambria" w:hAnsi="Cambria"/>
          <w:lang w:val="ro-RO"/>
        </w:rPr>
        <w:t xml:space="preserve"> colectarea</w:t>
      </w:r>
      <w:r>
        <w:rPr>
          <w:rFonts w:ascii="Cambria" w:hAnsi="Cambria"/>
          <w:lang w:val="ro-RO"/>
        </w:rPr>
        <w:t xml:space="preserve"> sau depozitarea</w:t>
      </w:r>
      <w:r w:rsidRPr="00A271A7">
        <w:rPr>
          <w:rFonts w:ascii="Cambria" w:hAnsi="Cambria"/>
          <w:lang w:val="ro-RO"/>
        </w:rPr>
        <w:t xml:space="preserve"> celulelor/țesuturilor</w:t>
      </w:r>
    </w:p>
    <w:p w:rsidR="0040390A" w:rsidRPr="00A271A7" w:rsidRDefault="0040390A" w:rsidP="00F515F2">
      <w:pPr>
        <w:numPr>
          <w:ilvl w:val="0"/>
          <w:numId w:val="11"/>
        </w:numPr>
        <w:spacing w:line="276" w:lineRule="auto"/>
        <w:contextualSpacing/>
        <w:jc w:val="both"/>
        <w:rPr>
          <w:rFonts w:ascii="Cambria" w:hAnsi="Cambria"/>
          <w:lang w:val="ro-RO"/>
        </w:rPr>
      </w:pPr>
      <w:r w:rsidRPr="00A271A7">
        <w:rPr>
          <w:rFonts w:ascii="Cambria" w:hAnsi="Cambria"/>
          <w:lang w:val="ro-RO"/>
        </w:rPr>
        <w:t xml:space="preserve">consimțământul </w:t>
      </w:r>
      <w:r>
        <w:rPr>
          <w:rFonts w:ascii="Cambria" w:hAnsi="Cambria"/>
          <w:lang w:val="ro-RO"/>
        </w:rPr>
        <w:t xml:space="preserve">liber și pe deplin </w:t>
      </w:r>
      <w:r w:rsidRPr="00A271A7">
        <w:rPr>
          <w:rFonts w:ascii="Cambria" w:hAnsi="Cambria"/>
          <w:lang w:val="ro-RO"/>
        </w:rPr>
        <w:t>informat al donatorilor</w:t>
      </w:r>
    </w:p>
    <w:p w:rsidR="0040390A" w:rsidRPr="00A271A7" w:rsidRDefault="0040390A" w:rsidP="00F515F2">
      <w:pPr>
        <w:numPr>
          <w:ilvl w:val="0"/>
          <w:numId w:val="11"/>
        </w:numPr>
        <w:spacing w:line="276" w:lineRule="auto"/>
        <w:contextualSpacing/>
        <w:jc w:val="both"/>
        <w:rPr>
          <w:rFonts w:ascii="Cambria" w:hAnsi="Cambria"/>
          <w:lang w:val="ro-RO"/>
        </w:rPr>
      </w:pPr>
      <w:r w:rsidRPr="00A271A7">
        <w:rPr>
          <w:rFonts w:ascii="Cambria" w:hAnsi="Cambria"/>
          <w:lang w:val="ro-RO"/>
        </w:rPr>
        <w:t>ținerea</w:t>
      </w:r>
      <w:r>
        <w:rPr>
          <w:rFonts w:ascii="Cambria" w:hAnsi="Cambria"/>
          <w:lang w:val="ro-RO"/>
        </w:rPr>
        <w:t xml:space="preserve"> unei evidențe stricte asupra </w:t>
      </w:r>
      <w:r w:rsidRPr="00623B8A">
        <w:rPr>
          <w:rFonts w:ascii="Cambria" w:hAnsi="Cambria"/>
          <w:b/>
          <w:lang w:val="ro-RO"/>
        </w:rPr>
        <w:t>originii</w:t>
      </w:r>
      <w:r w:rsidRPr="00A271A7">
        <w:rPr>
          <w:rFonts w:ascii="Cambria" w:hAnsi="Cambria"/>
          <w:lang w:val="ro-RO"/>
        </w:rPr>
        <w:t xml:space="preserve"> celulelor/țesuturilor folosite/produse/colectate</w:t>
      </w:r>
      <w:r>
        <w:rPr>
          <w:rFonts w:ascii="Cambria" w:hAnsi="Cambria"/>
          <w:lang w:val="ro-RO"/>
        </w:rPr>
        <w:t>/depozitate</w:t>
      </w:r>
    </w:p>
    <w:p w:rsidR="0040390A" w:rsidRPr="00A271A7" w:rsidRDefault="0040390A" w:rsidP="00F515F2">
      <w:pPr>
        <w:spacing w:line="276" w:lineRule="auto"/>
        <w:ind w:firstLine="1134"/>
        <w:contextualSpacing/>
        <w:jc w:val="both"/>
        <w:rPr>
          <w:rFonts w:ascii="Cambria" w:hAnsi="Cambria"/>
          <w:lang w:val="ro-RO"/>
        </w:rPr>
      </w:pPr>
    </w:p>
    <w:p w:rsidR="0040390A" w:rsidRPr="00A271A7" w:rsidRDefault="0040390A" w:rsidP="00F515F2">
      <w:pPr>
        <w:spacing w:line="276" w:lineRule="auto"/>
        <w:ind w:firstLine="1134"/>
        <w:contextualSpacing/>
        <w:jc w:val="both"/>
        <w:rPr>
          <w:rFonts w:ascii="Cambria" w:hAnsi="Cambria"/>
          <w:lang w:val="ro-RO"/>
        </w:rPr>
      </w:pPr>
      <w:r w:rsidRPr="00CC3E15">
        <w:rPr>
          <w:rFonts w:ascii="Cambria" w:hAnsi="Cambria"/>
          <w:u w:val="single"/>
          <w:lang w:val="ro-RO"/>
        </w:rPr>
        <w:t>Cazuri specifice</w:t>
      </w:r>
      <w:r w:rsidRPr="00A271A7">
        <w:rPr>
          <w:rFonts w:ascii="Cambria" w:hAnsi="Cambria"/>
          <w:lang w:val="ro-RO"/>
        </w:rPr>
        <w:t xml:space="preserve">: </w:t>
      </w:r>
    </w:p>
    <w:p w:rsidR="0040390A" w:rsidRPr="00A271A7" w:rsidRDefault="0040390A" w:rsidP="00F515F2">
      <w:pPr>
        <w:numPr>
          <w:ilvl w:val="0"/>
          <w:numId w:val="12"/>
        </w:numPr>
        <w:spacing w:line="276" w:lineRule="auto"/>
        <w:contextualSpacing/>
        <w:jc w:val="both"/>
        <w:rPr>
          <w:rFonts w:ascii="Cambria" w:hAnsi="Cambria"/>
          <w:lang w:val="ro-RO"/>
        </w:rPr>
      </w:pPr>
      <w:r w:rsidRPr="00A271A7">
        <w:rPr>
          <w:rFonts w:ascii="Cambria" w:hAnsi="Cambria"/>
          <w:lang w:val="ro-RO"/>
        </w:rPr>
        <w:t>celule/țesuturi rezultate din practica clinică</w:t>
      </w:r>
    </w:p>
    <w:p w:rsidR="0040390A" w:rsidRPr="00A271A7" w:rsidRDefault="0040390A" w:rsidP="00F515F2">
      <w:pPr>
        <w:numPr>
          <w:ilvl w:val="0"/>
          <w:numId w:val="12"/>
        </w:numPr>
        <w:spacing w:line="276" w:lineRule="auto"/>
        <w:contextualSpacing/>
        <w:jc w:val="both"/>
        <w:rPr>
          <w:rFonts w:ascii="Cambria" w:hAnsi="Cambria"/>
          <w:lang w:val="ro-RO"/>
        </w:rPr>
      </w:pPr>
      <w:r w:rsidRPr="00A57503">
        <w:rPr>
          <w:rFonts w:ascii="Cambria" w:hAnsi="Cambria"/>
          <w:lang w:val="ro-RO"/>
        </w:rPr>
        <w:t>celule/țesuturi</w:t>
      </w:r>
      <w:r w:rsidRPr="00A271A7">
        <w:rPr>
          <w:rFonts w:ascii="Cambria" w:hAnsi="Cambria"/>
          <w:lang w:val="ro-RO"/>
        </w:rPr>
        <w:t xml:space="preserve"> destinate uzului secundar pentru cercetare</w:t>
      </w:r>
    </w:p>
    <w:p w:rsidR="0040390A" w:rsidRPr="00A271A7" w:rsidRDefault="0040390A" w:rsidP="00F515F2">
      <w:pPr>
        <w:numPr>
          <w:ilvl w:val="0"/>
          <w:numId w:val="12"/>
        </w:numPr>
        <w:spacing w:line="276" w:lineRule="auto"/>
        <w:contextualSpacing/>
        <w:jc w:val="both"/>
        <w:rPr>
          <w:rFonts w:ascii="Cambria" w:hAnsi="Cambria"/>
          <w:lang w:val="ro-RO"/>
        </w:rPr>
      </w:pPr>
      <w:r w:rsidRPr="00A271A7">
        <w:rPr>
          <w:rFonts w:ascii="Cambria" w:hAnsi="Cambria"/>
          <w:lang w:val="ro-RO"/>
        </w:rPr>
        <w:t>biobanking</w:t>
      </w:r>
    </w:p>
    <w:p w:rsidR="0040390A" w:rsidRPr="00A271A7" w:rsidRDefault="0040390A" w:rsidP="00F515F2">
      <w:pPr>
        <w:numPr>
          <w:ilvl w:val="0"/>
          <w:numId w:val="12"/>
        </w:numPr>
        <w:spacing w:line="276" w:lineRule="auto"/>
        <w:contextualSpacing/>
        <w:jc w:val="both"/>
        <w:rPr>
          <w:rFonts w:ascii="Cambria" w:hAnsi="Cambria"/>
          <w:lang w:val="ro-RO"/>
        </w:rPr>
      </w:pPr>
      <w:r w:rsidRPr="00A271A7">
        <w:rPr>
          <w:rFonts w:ascii="Cambria" w:hAnsi="Cambria"/>
          <w:lang w:val="ro-RO"/>
        </w:rPr>
        <w:t>testări genetice</w:t>
      </w:r>
    </w:p>
    <w:p w:rsidR="0040390A" w:rsidRDefault="0040390A" w:rsidP="00F515F2">
      <w:pPr>
        <w:numPr>
          <w:ilvl w:val="0"/>
          <w:numId w:val="12"/>
        </w:numPr>
        <w:spacing w:line="276" w:lineRule="auto"/>
        <w:contextualSpacing/>
        <w:jc w:val="both"/>
        <w:rPr>
          <w:rFonts w:ascii="Cambria" w:hAnsi="Cambria"/>
          <w:lang w:val="ro-RO"/>
        </w:rPr>
      </w:pPr>
      <w:r w:rsidRPr="00A271A7">
        <w:rPr>
          <w:rFonts w:ascii="Cambria" w:hAnsi="Cambria"/>
          <w:lang w:val="ro-RO"/>
        </w:rPr>
        <w:t>transfer în/dinspre state terțe</w:t>
      </w:r>
    </w:p>
    <w:p w:rsidR="0040390A" w:rsidRDefault="0040390A" w:rsidP="00F515F2">
      <w:pPr>
        <w:spacing w:line="276" w:lineRule="auto"/>
        <w:contextualSpacing/>
        <w:jc w:val="both"/>
        <w:rPr>
          <w:rFonts w:ascii="Cambria" w:hAnsi="Cambria"/>
          <w:lang w:val="ro-RO"/>
        </w:rPr>
      </w:pP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În vederea obținerii avizului etic, echipa de proiect va trebui să anexeze Formularului FAEC și următoarele documente: </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 </w:t>
      </w:r>
      <w:r w:rsidR="00592447">
        <w:rPr>
          <w:rFonts w:ascii="Cambria" w:hAnsi="Cambria"/>
          <w:lang w:val="ro-RO"/>
        </w:rPr>
        <w:t xml:space="preserve">  </w:t>
      </w:r>
      <w:r>
        <w:rPr>
          <w:rFonts w:ascii="Cambria" w:hAnsi="Cambria"/>
          <w:lang w:val="ro-RO"/>
        </w:rPr>
        <w:t>Declarație de respectare a condițiilor de mai sus</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lastRenderedPageBreak/>
        <w:t>- Declarație conform căreia proiectul și rezultatele acestuia sunt conforme Constituției, legilor, ordinii publice și bunelor moravuri</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Copii după avizele și acordurile date conform legislației naționale, UE și internaționale relevante</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Un exemplar al Foii de Informare diseminată participanților din Grupul Țintă (GT) al PC (donatorii embrionilor etc.) și care va sta la baza acordării consimțământului de către aceștia</w:t>
      </w:r>
    </w:p>
    <w:p w:rsidR="0040390A" w:rsidRDefault="00592447" w:rsidP="00F515F2">
      <w:pPr>
        <w:spacing w:line="276" w:lineRule="auto"/>
        <w:ind w:firstLine="1134"/>
        <w:contextualSpacing/>
        <w:jc w:val="both"/>
        <w:rPr>
          <w:rFonts w:ascii="Cambria" w:hAnsi="Cambria"/>
          <w:lang w:val="ro-RO"/>
        </w:rPr>
      </w:pPr>
      <w:r>
        <w:rPr>
          <w:rFonts w:ascii="Cambria" w:hAnsi="Cambria"/>
          <w:lang w:val="ro-RO"/>
        </w:rPr>
        <w:t>- Formularul</w:t>
      </w:r>
      <w:r w:rsidR="0040390A">
        <w:rPr>
          <w:rFonts w:ascii="Cambria" w:hAnsi="Cambria"/>
          <w:lang w:val="ro-RO"/>
        </w:rPr>
        <w:t xml:space="preserve"> de Consimțământ Informat (FCI) ale GT</w:t>
      </w:r>
    </w:p>
    <w:p w:rsidR="0040390A" w:rsidRPr="00A271A7" w:rsidRDefault="0040390A" w:rsidP="00F515F2">
      <w:pPr>
        <w:spacing w:line="276" w:lineRule="auto"/>
        <w:contextualSpacing/>
        <w:jc w:val="both"/>
        <w:rPr>
          <w:rFonts w:ascii="Cambria" w:hAnsi="Cambria"/>
          <w:lang w:val="ro-RO"/>
        </w:rPr>
      </w:pPr>
    </w:p>
    <w:p w:rsidR="0040390A" w:rsidRPr="00A271A7" w:rsidRDefault="0040390A" w:rsidP="00F515F2">
      <w:pPr>
        <w:spacing w:line="276" w:lineRule="auto"/>
        <w:ind w:firstLine="1134"/>
        <w:contextualSpacing/>
        <w:jc w:val="both"/>
        <w:rPr>
          <w:rFonts w:ascii="Cambria" w:hAnsi="Cambria"/>
          <w:lang w:val="ro-RO"/>
        </w:rPr>
      </w:pPr>
      <w:r w:rsidRPr="00CC3E15">
        <w:rPr>
          <w:rFonts w:ascii="Cambria" w:hAnsi="Cambria"/>
          <w:u w:val="single"/>
          <w:lang w:val="ro-RO"/>
        </w:rPr>
        <w:t>Reglementări relevante</w:t>
      </w:r>
      <w:r w:rsidRPr="00A271A7">
        <w:rPr>
          <w:rFonts w:ascii="Cambria" w:hAnsi="Cambria"/>
          <w:lang w:val="ro-RO"/>
        </w:rPr>
        <w:t xml:space="preserve">: </w:t>
      </w:r>
    </w:p>
    <w:p w:rsidR="0040390A" w:rsidRDefault="0040390A" w:rsidP="00F515F2">
      <w:pPr>
        <w:spacing w:line="276" w:lineRule="auto"/>
        <w:ind w:firstLine="1134"/>
        <w:contextualSpacing/>
        <w:jc w:val="both"/>
        <w:rPr>
          <w:rFonts w:ascii="Cambria" w:hAnsi="Cambria"/>
          <w:i/>
          <w:lang w:val="ro-RO"/>
        </w:rPr>
      </w:pPr>
      <w:r w:rsidRPr="00CC3E15">
        <w:rPr>
          <w:rFonts w:ascii="Cambria" w:hAnsi="Cambria"/>
          <w:i/>
          <w:lang w:val="ro-RO"/>
        </w:rPr>
        <w:t>Directive 2004/23/EC of the European Parliament and of the Council of 31 March 2004 on setting standards of quality and safety for the donation, procurement, testing, processing, preservation, storage and distribution of human tissues and cells</w:t>
      </w:r>
    </w:p>
    <w:p w:rsidR="002F33E8" w:rsidRDefault="002F33E8" w:rsidP="00F515F2">
      <w:pPr>
        <w:spacing w:line="276" w:lineRule="auto"/>
        <w:ind w:firstLine="1134"/>
        <w:contextualSpacing/>
        <w:jc w:val="both"/>
        <w:rPr>
          <w:rFonts w:ascii="Cambria" w:hAnsi="Cambria"/>
          <w:i/>
          <w:lang w:val="ro-RO"/>
        </w:rPr>
      </w:pPr>
    </w:p>
    <w:p w:rsidR="00F515F2" w:rsidRDefault="00F515F2" w:rsidP="00F515F2">
      <w:pPr>
        <w:spacing w:line="276" w:lineRule="auto"/>
        <w:ind w:firstLine="1134"/>
        <w:contextualSpacing/>
        <w:jc w:val="both"/>
        <w:rPr>
          <w:rFonts w:ascii="Cambria" w:hAnsi="Cambria"/>
          <w:i/>
          <w:lang w:val="ro-RO"/>
        </w:rPr>
      </w:pPr>
    </w:p>
    <w:p w:rsidR="0040390A" w:rsidRDefault="0040390A" w:rsidP="00F515F2">
      <w:pPr>
        <w:spacing w:line="276" w:lineRule="auto"/>
        <w:ind w:firstLine="1134"/>
        <w:contextualSpacing/>
        <w:jc w:val="both"/>
        <w:rPr>
          <w:rFonts w:ascii="Cambria" w:hAnsi="Cambria"/>
          <w:b/>
          <w:lang w:val="ro-RO"/>
        </w:rPr>
      </w:pPr>
      <w:r w:rsidRPr="00523630">
        <w:rPr>
          <w:rFonts w:ascii="Cambria" w:hAnsi="Cambria"/>
          <w:b/>
          <w:lang w:val="ro-RO"/>
        </w:rPr>
        <w:t>4. Date cu caracter personal (Dcp)</w:t>
      </w:r>
    </w:p>
    <w:p w:rsidR="0040390A" w:rsidRPr="00523630" w:rsidRDefault="0040390A" w:rsidP="00F515F2">
      <w:pPr>
        <w:spacing w:line="276" w:lineRule="auto"/>
        <w:ind w:firstLine="1134"/>
        <w:contextualSpacing/>
        <w:jc w:val="both"/>
        <w:rPr>
          <w:rFonts w:ascii="Cambria" w:hAnsi="Cambria"/>
          <w:b/>
          <w:lang w:val="ro-RO"/>
        </w:rPr>
      </w:pP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Se referă la colectarea, înregistrarea, procesarea, organizarea, stocarea, adaptarea, consultarea, transmitere, folosirea etc. în orice mod a datelor cu caracter personal (legislație internă vezi Leg. nr.  677/ 2001</w:t>
      </w:r>
      <w:r w:rsidR="00592447">
        <w:rPr>
          <w:rFonts w:ascii="Cambria" w:hAnsi="Cambria"/>
          <w:lang w:val="ro-RO"/>
        </w:rPr>
        <w:t xml:space="preserve">; </w:t>
      </w:r>
      <w:r w:rsidR="00592447" w:rsidRPr="00592447">
        <w:rPr>
          <w:rFonts w:ascii="Cambria" w:hAnsi="Cambria"/>
          <w:b/>
          <w:lang w:val="ro-RO"/>
        </w:rPr>
        <w:t>din 25 mai 2018 intră în vigoare la nivelul UE the General Data Protection Regulation (GDPR)</w:t>
      </w:r>
      <w:r w:rsidR="00592447">
        <w:rPr>
          <w:rFonts w:ascii="Cambria" w:hAnsi="Cambria"/>
          <w:lang w:val="ro-RO"/>
        </w:rPr>
        <w:t xml:space="preserve"> vezi și </w:t>
      </w:r>
      <w:hyperlink r:id="rId9" w:history="1">
        <w:r w:rsidR="00592447" w:rsidRPr="007D3891">
          <w:rPr>
            <w:rStyle w:val="Hyperlink"/>
            <w:rFonts w:ascii="Cambria" w:hAnsi="Cambria"/>
            <w:lang w:val="ro-RO"/>
          </w:rPr>
          <w:t>https://www.eugdpr.org/</w:t>
        </w:r>
      </w:hyperlink>
      <w:r w:rsidR="00592447">
        <w:rPr>
          <w:rFonts w:ascii="Cambria" w:hAnsi="Cambria"/>
          <w:lang w:val="ro-RO"/>
        </w:rPr>
        <w:t xml:space="preserve"> </w:t>
      </w:r>
      <w:r>
        <w:rPr>
          <w:rFonts w:ascii="Cambria" w:hAnsi="Cambria"/>
          <w:lang w:val="ro-RO"/>
        </w:rPr>
        <w:t xml:space="preserve">), indiferent de modalitatea colectării sau procesării acestora.  </w:t>
      </w:r>
    </w:p>
    <w:p w:rsidR="0040390A" w:rsidRDefault="0040390A" w:rsidP="00F515F2">
      <w:pPr>
        <w:spacing w:line="276" w:lineRule="auto"/>
        <w:ind w:firstLine="1134"/>
        <w:contextualSpacing/>
        <w:jc w:val="both"/>
        <w:rPr>
          <w:rFonts w:ascii="Cambria" w:hAnsi="Cambria"/>
          <w:lang w:val="ro-RO"/>
        </w:rPr>
      </w:pPr>
      <w:r w:rsidRPr="00AC6C5C">
        <w:rPr>
          <w:rFonts w:ascii="Cambria" w:hAnsi="Cambria"/>
          <w:b/>
          <w:lang w:val="ro-RO"/>
        </w:rPr>
        <w:t xml:space="preserve">Date </w:t>
      </w:r>
      <w:r>
        <w:rPr>
          <w:rFonts w:ascii="Cambria" w:hAnsi="Cambria"/>
          <w:b/>
          <w:lang w:val="ro-RO"/>
        </w:rPr>
        <w:t>cu caracter personal</w:t>
      </w:r>
      <w:r>
        <w:rPr>
          <w:rFonts w:ascii="Cambria" w:hAnsi="Cambria"/>
          <w:lang w:val="ro-RO"/>
        </w:rPr>
        <w:t xml:space="preserve"> = orice informații, cu caracter privat sau profesional, relativ la o anumită persoană identificată ori identificabilă. Informațiile supuse procesului de anonimizare nu sunt considerate date cu caracter personal.</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Unele categorii de date cu caracter persona</w:t>
      </w:r>
      <w:r w:rsidR="00592447">
        <w:rPr>
          <w:rFonts w:ascii="Cambria" w:hAnsi="Cambria"/>
          <w:lang w:val="ro-RO"/>
        </w:rPr>
        <w:t xml:space="preserve">l sunt </w:t>
      </w:r>
      <w:r>
        <w:rPr>
          <w:rFonts w:ascii="Cambria" w:hAnsi="Cambria"/>
          <w:lang w:val="ro-RO"/>
        </w:rPr>
        <w:t xml:space="preserve">mai delicate decât altele și, prin urmare, imperativele etice și legale care le privesc sunt mult mai acute: ex. datele referitoare la starea de sănătate a persoanei, orientare sexuală, rasă, etnie, convingeri religioase, politice, filosofice etc. </w:t>
      </w:r>
    </w:p>
    <w:p w:rsidR="0040390A" w:rsidRPr="00523630" w:rsidRDefault="0040390A" w:rsidP="00F515F2">
      <w:pPr>
        <w:spacing w:line="276" w:lineRule="auto"/>
        <w:ind w:firstLine="1134"/>
        <w:contextualSpacing/>
        <w:jc w:val="both"/>
        <w:rPr>
          <w:rFonts w:ascii="Cambria" w:hAnsi="Cambria"/>
          <w:b/>
          <w:lang w:val="ro-RO"/>
        </w:rPr>
      </w:pPr>
      <w:r w:rsidRPr="00523630">
        <w:rPr>
          <w:rFonts w:ascii="Cambria" w:hAnsi="Cambria"/>
          <w:b/>
          <w:lang w:val="ro-RO"/>
        </w:rPr>
        <w:t xml:space="preserve">Regula: în cursul cercetării nu se colectează decât date personale strict necesare pentru realizarea proiectului. </w:t>
      </w:r>
    </w:p>
    <w:p w:rsidR="0040390A" w:rsidRDefault="0040390A" w:rsidP="00F515F2">
      <w:pPr>
        <w:spacing w:line="276" w:lineRule="auto"/>
        <w:ind w:firstLine="1134"/>
        <w:contextualSpacing/>
        <w:jc w:val="both"/>
        <w:rPr>
          <w:rFonts w:ascii="Cambria" w:hAnsi="Cambria"/>
          <w:lang w:val="ro-RO"/>
        </w:rPr>
      </w:pPr>
      <w:r w:rsidRPr="00523630">
        <w:rPr>
          <w:rFonts w:ascii="Cambria" w:hAnsi="Cambria"/>
          <w:b/>
          <w:lang w:val="ro-RO"/>
        </w:rPr>
        <w:t>Notă:</w:t>
      </w:r>
      <w:r>
        <w:rPr>
          <w:rFonts w:ascii="Cambria" w:hAnsi="Cambria"/>
          <w:lang w:val="ro-RO"/>
        </w:rPr>
        <w:t xml:space="preserve"> colectarea de date cu caracter personal care nu sunt strict necesare expune echipa de cercetare sau cercetătorul la acuzații de abuz, scopuri ascunse sau colectare pentru alte scopuri decât cercetarea, cu consecințe potențial dăunătoare.</w:t>
      </w:r>
    </w:p>
    <w:p w:rsidR="0040390A" w:rsidRDefault="0040390A" w:rsidP="00F515F2">
      <w:pPr>
        <w:spacing w:line="276" w:lineRule="auto"/>
        <w:ind w:firstLine="1134"/>
        <w:contextualSpacing/>
        <w:jc w:val="both"/>
        <w:rPr>
          <w:rFonts w:ascii="Cambria" w:hAnsi="Cambria"/>
          <w:lang w:val="ro-RO"/>
        </w:rPr>
      </w:pP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lastRenderedPageBreak/>
        <w:t xml:space="preserve">De regulă, termenul de </w:t>
      </w:r>
      <w:r w:rsidRPr="002D10A6">
        <w:rPr>
          <w:rFonts w:ascii="Cambria" w:hAnsi="Cambria"/>
          <w:b/>
          <w:lang w:val="ro-RO"/>
        </w:rPr>
        <w:t>procesare</w:t>
      </w:r>
      <w:r>
        <w:rPr>
          <w:rFonts w:ascii="Cambria" w:hAnsi="Cambria"/>
          <w:lang w:val="ro-RO"/>
        </w:rPr>
        <w:t xml:space="preserve"> acoperă orice activitate de utilizare a datelor și informațiilor cu caracter personal în cursul unui proiect de cercetare. Procesarea poate avea loc cu ocazia cercetării, eșantionării, colectării de probe, stabilirii detaliilor biografice ale membrilor GT, utilizării informațiilor legate de starea de sănătate, caracteristici fizice, psihice, domiciliu etc.</w:t>
      </w:r>
    </w:p>
    <w:p w:rsidR="0040390A" w:rsidRDefault="0040390A" w:rsidP="00F515F2">
      <w:pPr>
        <w:spacing w:line="276" w:lineRule="auto"/>
        <w:ind w:firstLine="1134"/>
        <w:contextualSpacing/>
        <w:jc w:val="both"/>
        <w:rPr>
          <w:rFonts w:ascii="Cambria" w:hAnsi="Cambria"/>
          <w:lang w:val="ro-RO"/>
        </w:rPr>
      </w:pPr>
    </w:p>
    <w:p w:rsidR="0040390A" w:rsidRPr="00AC6C5C" w:rsidRDefault="0040390A" w:rsidP="00F515F2">
      <w:pPr>
        <w:spacing w:line="276" w:lineRule="auto"/>
        <w:ind w:firstLine="1134"/>
        <w:contextualSpacing/>
        <w:jc w:val="both"/>
        <w:rPr>
          <w:rFonts w:ascii="Cambria" w:hAnsi="Cambria"/>
          <w:u w:val="single"/>
          <w:lang w:val="ro-RO"/>
        </w:rPr>
      </w:pPr>
      <w:r w:rsidRPr="00AC6C5C">
        <w:rPr>
          <w:rFonts w:ascii="Cambria" w:hAnsi="Cambria"/>
          <w:u w:val="single"/>
          <w:lang w:val="ro-RO"/>
        </w:rPr>
        <w:t>Condiționalități:</w:t>
      </w:r>
    </w:p>
    <w:p w:rsidR="0040390A" w:rsidRDefault="0040390A" w:rsidP="00F515F2">
      <w:pPr>
        <w:numPr>
          <w:ilvl w:val="0"/>
          <w:numId w:val="13"/>
        </w:numPr>
        <w:spacing w:line="276" w:lineRule="auto"/>
        <w:contextualSpacing/>
        <w:jc w:val="both"/>
        <w:rPr>
          <w:rFonts w:ascii="Cambria" w:hAnsi="Cambria"/>
          <w:lang w:val="ro-RO"/>
        </w:rPr>
      </w:pPr>
      <w:r>
        <w:rPr>
          <w:rFonts w:ascii="Cambria" w:hAnsi="Cambria"/>
          <w:lang w:val="ro-RO"/>
        </w:rPr>
        <w:t>Dcp de utilizare secundară trebuie să provină dintr-o sursă publică sau să existe autorizarea necesară pentru a fi utilizate în mod specific în PC supus avizării</w:t>
      </w:r>
    </w:p>
    <w:p w:rsidR="0040390A" w:rsidRDefault="0040390A" w:rsidP="00F515F2">
      <w:pPr>
        <w:numPr>
          <w:ilvl w:val="0"/>
          <w:numId w:val="13"/>
        </w:numPr>
        <w:spacing w:line="276" w:lineRule="auto"/>
        <w:contextualSpacing/>
        <w:jc w:val="both"/>
        <w:rPr>
          <w:rFonts w:ascii="Cambria" w:hAnsi="Cambria"/>
          <w:lang w:val="ro-RO"/>
        </w:rPr>
      </w:pPr>
      <w:r>
        <w:rPr>
          <w:rFonts w:ascii="Cambria" w:hAnsi="Cambria"/>
          <w:lang w:val="ro-RO"/>
        </w:rPr>
        <w:t>Înregistrarea (audio/video) se realizează numai cu luarea de măsuri pentru respectarea vieții private și a identității</w:t>
      </w:r>
    </w:p>
    <w:p w:rsidR="0040390A" w:rsidRPr="002337F6" w:rsidRDefault="0040390A" w:rsidP="00F515F2">
      <w:pPr>
        <w:numPr>
          <w:ilvl w:val="0"/>
          <w:numId w:val="13"/>
        </w:numPr>
        <w:spacing w:line="276" w:lineRule="auto"/>
        <w:contextualSpacing/>
        <w:jc w:val="both"/>
        <w:rPr>
          <w:rFonts w:ascii="Cambria" w:hAnsi="Cambria"/>
          <w:b/>
          <w:lang w:val="ro-RO"/>
        </w:rPr>
      </w:pPr>
      <w:r>
        <w:rPr>
          <w:rFonts w:ascii="Cambria" w:hAnsi="Cambria"/>
          <w:lang w:val="ro-RO"/>
        </w:rPr>
        <w:t>Dcp sensibile (sănătate, convingeri</w:t>
      </w:r>
      <w:r w:rsidR="00592447">
        <w:rPr>
          <w:rFonts w:ascii="Cambria" w:hAnsi="Cambria"/>
          <w:lang w:val="ro-RO"/>
        </w:rPr>
        <w:t>, orientare sexuală</w:t>
      </w:r>
      <w:r>
        <w:rPr>
          <w:rFonts w:ascii="Cambria" w:hAnsi="Cambria"/>
          <w:lang w:val="ro-RO"/>
        </w:rPr>
        <w:t xml:space="preserve"> etc.) se colectează numai dacă există avizele/autorizările cerute de legislația internă/internațională special în acest scop</w:t>
      </w:r>
      <w:r w:rsidR="00592447">
        <w:rPr>
          <w:rFonts w:ascii="Cambria" w:hAnsi="Cambria"/>
          <w:lang w:val="ro-RO"/>
        </w:rPr>
        <w:t>.</w:t>
      </w:r>
      <w:r>
        <w:rPr>
          <w:rFonts w:ascii="Cambria" w:hAnsi="Cambria"/>
          <w:lang w:val="ro-RO"/>
        </w:rPr>
        <w:t xml:space="preserve"> </w:t>
      </w:r>
      <w:r w:rsidR="00592447">
        <w:rPr>
          <w:rFonts w:ascii="Cambria" w:hAnsi="Cambria"/>
          <w:b/>
          <w:lang w:val="ro-RO"/>
        </w:rPr>
        <w:t>ATENȚIE l</w:t>
      </w:r>
      <w:r w:rsidRPr="002337F6">
        <w:rPr>
          <w:rFonts w:ascii="Cambria" w:hAnsi="Cambria"/>
          <w:b/>
          <w:lang w:val="ro-RO"/>
        </w:rPr>
        <w:t>a datele ce privesc sănătatea persoanei!</w:t>
      </w:r>
      <w:r>
        <w:rPr>
          <w:rFonts w:ascii="Cambria" w:hAnsi="Cambria"/>
          <w:b/>
          <w:lang w:val="ro-RO"/>
        </w:rPr>
        <w:t xml:space="preserve"> EXCEPȚIE! Datele genetice nu sunt considerate date sensibile, în afara cazului în care sunt utilizate în contextul stării de sănătate a unei persoane</w:t>
      </w:r>
      <w:r w:rsidR="00592447">
        <w:rPr>
          <w:rFonts w:ascii="Cambria" w:hAnsi="Cambria"/>
          <w:b/>
          <w:lang w:val="ro-RO"/>
        </w:rPr>
        <w:t xml:space="preserve"> identificate sau identificabile</w:t>
      </w:r>
      <w:r>
        <w:rPr>
          <w:rFonts w:ascii="Cambria" w:hAnsi="Cambria"/>
          <w:b/>
          <w:lang w:val="ro-RO"/>
        </w:rPr>
        <w:t>!</w:t>
      </w:r>
    </w:p>
    <w:p w:rsidR="0040390A" w:rsidRDefault="0040390A" w:rsidP="00F515F2">
      <w:pPr>
        <w:numPr>
          <w:ilvl w:val="0"/>
          <w:numId w:val="13"/>
        </w:numPr>
        <w:spacing w:line="276" w:lineRule="auto"/>
        <w:contextualSpacing/>
        <w:jc w:val="both"/>
        <w:rPr>
          <w:rFonts w:ascii="Cambria" w:hAnsi="Cambria"/>
          <w:lang w:val="ro-RO"/>
        </w:rPr>
      </w:pPr>
      <w:r>
        <w:rPr>
          <w:rFonts w:ascii="Cambria" w:hAnsi="Cambria"/>
          <w:lang w:val="ro-RO"/>
        </w:rPr>
        <w:t xml:space="preserve">Observarea sau </w:t>
      </w:r>
      <w:r w:rsidRPr="00592447">
        <w:rPr>
          <w:rFonts w:ascii="Cambria" w:hAnsi="Cambria"/>
          <w:i/>
          <w:lang w:val="ro-RO"/>
        </w:rPr>
        <w:t>trackingul</w:t>
      </w:r>
      <w:r>
        <w:rPr>
          <w:rFonts w:ascii="Cambria" w:hAnsi="Cambria"/>
          <w:lang w:val="ro-RO"/>
        </w:rPr>
        <w:t xml:space="preserve"> participanților poate presupune autorizări specifice</w:t>
      </w:r>
    </w:p>
    <w:p w:rsidR="0040390A" w:rsidRDefault="0040390A" w:rsidP="00F515F2">
      <w:pPr>
        <w:numPr>
          <w:ilvl w:val="0"/>
          <w:numId w:val="13"/>
        </w:numPr>
        <w:spacing w:line="276" w:lineRule="auto"/>
        <w:contextualSpacing/>
        <w:jc w:val="both"/>
        <w:rPr>
          <w:rFonts w:ascii="Cambria" w:hAnsi="Cambria"/>
          <w:lang w:val="ro-RO"/>
        </w:rPr>
      </w:pPr>
      <w:r>
        <w:rPr>
          <w:rFonts w:ascii="Cambria" w:hAnsi="Cambria"/>
          <w:lang w:val="ro-RO"/>
        </w:rPr>
        <w:t xml:space="preserve">Transferul de date în terțe țări nemembre UE sau </w:t>
      </w:r>
      <w:r w:rsidR="00592447">
        <w:rPr>
          <w:rFonts w:ascii="Cambria" w:hAnsi="Cambria"/>
          <w:lang w:val="ro-RO"/>
        </w:rPr>
        <w:t>S</w:t>
      </w:r>
      <w:r>
        <w:rPr>
          <w:rFonts w:ascii="Cambria" w:hAnsi="Cambria"/>
          <w:lang w:val="ro-RO"/>
        </w:rPr>
        <w:t>EE (</w:t>
      </w:r>
      <w:r w:rsidR="00592447">
        <w:rPr>
          <w:rFonts w:ascii="Cambria" w:hAnsi="Cambria"/>
          <w:lang w:val="ro-RO"/>
        </w:rPr>
        <w:t>Spațiul Economic European-</w:t>
      </w:r>
      <w:r>
        <w:rPr>
          <w:rFonts w:ascii="Cambria" w:hAnsi="Cambria"/>
          <w:lang w:val="ro-RO"/>
        </w:rPr>
        <w:t xml:space="preserve"> European Economic Area) este supusă reglementărilor legale. Transferul acestor date poate acoperi 3 cazuri:</w:t>
      </w:r>
    </w:p>
    <w:p w:rsidR="0040390A" w:rsidRDefault="0040390A" w:rsidP="00F515F2">
      <w:pPr>
        <w:numPr>
          <w:ilvl w:val="0"/>
          <w:numId w:val="14"/>
        </w:numPr>
        <w:spacing w:line="276" w:lineRule="auto"/>
        <w:contextualSpacing/>
        <w:jc w:val="both"/>
        <w:rPr>
          <w:rFonts w:ascii="Cambria" w:hAnsi="Cambria"/>
          <w:lang w:val="ro-RO"/>
        </w:rPr>
      </w:pPr>
      <w:r>
        <w:rPr>
          <w:rFonts w:ascii="Cambria" w:hAnsi="Cambria"/>
          <w:lang w:val="ro-RO"/>
        </w:rPr>
        <w:t>Transferul de date personale în state membre UE și SEE nu este supusă unor autorizări suplimentare</w:t>
      </w:r>
    </w:p>
    <w:p w:rsidR="0040390A" w:rsidRDefault="0040390A" w:rsidP="00F515F2">
      <w:pPr>
        <w:numPr>
          <w:ilvl w:val="0"/>
          <w:numId w:val="14"/>
        </w:numPr>
        <w:spacing w:line="276" w:lineRule="auto"/>
        <w:contextualSpacing/>
        <w:jc w:val="both"/>
        <w:rPr>
          <w:rFonts w:ascii="Cambria" w:hAnsi="Cambria"/>
          <w:lang w:val="ro-RO"/>
        </w:rPr>
      </w:pPr>
      <w:r w:rsidRPr="00D75807">
        <w:rPr>
          <w:rFonts w:ascii="Cambria" w:hAnsi="Cambria"/>
          <w:lang w:val="ro-RO"/>
        </w:rPr>
        <w:t>Transferul în state nemembre ale structurilor amintite la pct. a) pentru statele aflate pe lista UE privind țările care acordă o protecție adecv</w:t>
      </w:r>
      <w:r w:rsidR="003239F8">
        <w:rPr>
          <w:rFonts w:ascii="Cambria" w:hAnsi="Cambria"/>
          <w:lang w:val="ro-RO"/>
        </w:rPr>
        <w:t>ată datelor cu cara</w:t>
      </w:r>
      <w:r w:rsidR="0098716A">
        <w:rPr>
          <w:rFonts w:ascii="Cambria" w:hAnsi="Cambria"/>
          <w:lang w:val="ro-RO"/>
        </w:rPr>
        <w:t>c</w:t>
      </w:r>
      <w:r w:rsidR="003239F8">
        <w:rPr>
          <w:rFonts w:ascii="Cambria" w:hAnsi="Cambria"/>
          <w:lang w:val="ro-RO"/>
        </w:rPr>
        <w:t>ter personal-</w:t>
      </w:r>
      <w:r w:rsidRPr="00D75807">
        <w:rPr>
          <w:rFonts w:ascii="Cambria" w:hAnsi="Cambria"/>
          <w:lang w:val="ro-RO"/>
        </w:rPr>
        <w:t xml:space="preserve"> și anume: Andorra, Argentina, Canada (</w:t>
      </w:r>
      <w:r>
        <w:rPr>
          <w:rFonts w:ascii="Cambria" w:hAnsi="Cambria"/>
          <w:lang w:val="ro-RO"/>
        </w:rPr>
        <w:t>numai pentru sectorul privat</w:t>
      </w:r>
      <w:r w:rsidRPr="00D75807">
        <w:rPr>
          <w:rFonts w:ascii="Cambria" w:hAnsi="Cambria"/>
          <w:lang w:val="ro-RO"/>
        </w:rPr>
        <w:t xml:space="preserve">), </w:t>
      </w:r>
      <w:r>
        <w:rPr>
          <w:rFonts w:ascii="Cambria" w:hAnsi="Cambria"/>
          <w:lang w:val="ro-RO"/>
        </w:rPr>
        <w:t>Elveția</w:t>
      </w:r>
      <w:r w:rsidRPr="00D75807">
        <w:rPr>
          <w:rFonts w:ascii="Cambria" w:hAnsi="Cambria"/>
          <w:lang w:val="ro-RO"/>
        </w:rPr>
        <w:t xml:space="preserve">, </w:t>
      </w:r>
      <w:r>
        <w:rPr>
          <w:rFonts w:ascii="Cambria" w:hAnsi="Cambria"/>
          <w:lang w:val="ro-RO"/>
        </w:rPr>
        <w:t>Insulele Feroe</w:t>
      </w:r>
      <w:r w:rsidRPr="00D75807">
        <w:rPr>
          <w:rFonts w:ascii="Cambria" w:hAnsi="Cambria"/>
          <w:lang w:val="ro-RO"/>
        </w:rPr>
        <w:t xml:space="preserve">, </w:t>
      </w:r>
      <w:r>
        <w:rPr>
          <w:rFonts w:ascii="Cambria" w:hAnsi="Cambria"/>
          <w:lang w:val="ro-RO"/>
        </w:rPr>
        <w:t xml:space="preserve">Insula </w:t>
      </w:r>
      <w:r w:rsidRPr="00D75807">
        <w:rPr>
          <w:rFonts w:ascii="Cambria" w:hAnsi="Cambria"/>
          <w:lang w:val="ro-RO"/>
        </w:rPr>
        <w:t xml:space="preserve">Guernsey, Israel, </w:t>
      </w:r>
      <w:r>
        <w:rPr>
          <w:rFonts w:ascii="Cambria" w:hAnsi="Cambria"/>
          <w:lang w:val="ro-RO"/>
        </w:rPr>
        <w:t>I</w:t>
      </w:r>
      <w:r w:rsidRPr="00D75807">
        <w:rPr>
          <w:rFonts w:ascii="Cambria" w:hAnsi="Cambria"/>
          <w:lang w:val="ro-RO"/>
        </w:rPr>
        <w:t>sle of Man,</w:t>
      </w:r>
      <w:r>
        <w:rPr>
          <w:rFonts w:ascii="Cambria" w:hAnsi="Cambria"/>
          <w:lang w:val="ro-RO"/>
        </w:rPr>
        <w:t xml:space="preserve"> Insula</w:t>
      </w:r>
      <w:r w:rsidRPr="00D75807">
        <w:rPr>
          <w:rFonts w:ascii="Cambria" w:hAnsi="Cambria"/>
          <w:lang w:val="ro-RO"/>
        </w:rPr>
        <w:t xml:space="preserve"> Jersey, </w:t>
      </w:r>
      <w:r>
        <w:rPr>
          <w:rFonts w:ascii="Cambria" w:hAnsi="Cambria"/>
          <w:lang w:val="ro-RO"/>
        </w:rPr>
        <w:t>Noua Zeelandă, Uruguay- se poate realiza fără autorizații suplimentare</w:t>
      </w:r>
    </w:p>
    <w:p w:rsidR="0040390A" w:rsidRDefault="0040390A" w:rsidP="00F515F2">
      <w:pPr>
        <w:numPr>
          <w:ilvl w:val="0"/>
          <w:numId w:val="14"/>
        </w:numPr>
        <w:spacing w:line="276" w:lineRule="auto"/>
        <w:contextualSpacing/>
        <w:jc w:val="both"/>
        <w:rPr>
          <w:rFonts w:ascii="Cambria" w:hAnsi="Cambria"/>
          <w:lang w:val="ro-RO"/>
        </w:rPr>
      </w:pPr>
      <w:r>
        <w:rPr>
          <w:rFonts w:ascii="Cambria" w:hAnsi="Cambria"/>
          <w:lang w:val="ro-RO"/>
        </w:rPr>
        <w:t xml:space="preserve">Pentru celelalte state, transferul de date personale se poate realiza numai cu autorizația autorității naționale competente în domeniu (în România- </w:t>
      </w:r>
      <w:r w:rsidRPr="009005D4">
        <w:rPr>
          <w:rFonts w:ascii="Cambria" w:hAnsi="Cambria"/>
          <w:lang w:val="ro-RO"/>
        </w:rPr>
        <w:t>Autoritatea Naţională de Supraveghere a Prelucrării Datelor cu Caracter Personal (A.N.S.P.D.C.P.)</w:t>
      </w:r>
    </w:p>
    <w:p w:rsidR="0040390A" w:rsidRDefault="0040390A" w:rsidP="00F515F2">
      <w:pPr>
        <w:spacing w:line="276" w:lineRule="auto"/>
        <w:contextualSpacing/>
        <w:jc w:val="both"/>
        <w:rPr>
          <w:rFonts w:ascii="Cambria" w:hAnsi="Cambria"/>
          <w:lang w:val="ro-RO"/>
        </w:rPr>
      </w:pP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lastRenderedPageBreak/>
        <w:t xml:space="preserve">În vederea obținerii avizului etic, echipa de proiect va trebui să anexeze Formularului FAEC și următoarele documente: </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 </w:t>
      </w:r>
      <w:r w:rsidR="002F33E8">
        <w:rPr>
          <w:rFonts w:ascii="Cambria" w:hAnsi="Cambria"/>
          <w:lang w:val="ro-RO"/>
        </w:rPr>
        <w:t xml:space="preserve">  </w:t>
      </w:r>
      <w:r>
        <w:rPr>
          <w:rFonts w:ascii="Cambria" w:hAnsi="Cambria"/>
          <w:lang w:val="ro-RO"/>
        </w:rPr>
        <w:t>Declarație de respectare a condițiilor de mai sus</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Declarație conform căreia proiectul și rezultatele acestuia sunt conforme Constituției, legilor, ordinii publice și bunelor moravuri</w:t>
      </w:r>
      <w:r w:rsidR="003239F8">
        <w:rPr>
          <w:rFonts w:ascii="Cambria" w:hAnsi="Cambria"/>
          <w:lang w:val="ro-RO"/>
        </w:rPr>
        <w:t xml:space="preserve"> (dacă este cazul)</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Copii după avizele, autorizațiile și acordurile date conform legislației naționale, UE și internaționale relevante</w:t>
      </w:r>
      <w:r w:rsidR="003239F8">
        <w:rPr>
          <w:rFonts w:ascii="Cambria" w:hAnsi="Cambria"/>
          <w:lang w:val="ro-RO"/>
        </w:rPr>
        <w:t xml:space="preserve"> (ex. autorizația de transfer a</w:t>
      </w:r>
      <w:r>
        <w:rPr>
          <w:rFonts w:ascii="Cambria" w:hAnsi="Cambria"/>
          <w:lang w:val="ro-RO"/>
        </w:rPr>
        <w:t xml:space="preserve"> datelor personale într-un stat terț, nemembru UE/SEE)</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Un exemplar al Foii de Informare diseminată participanților din Grupul Țintă (GT) al PC (donatorii embrionilor etc.) și care va sta la baza acordării consimțământului de către aceștia</w:t>
      </w:r>
    </w:p>
    <w:p w:rsidR="0040390A" w:rsidRDefault="003239F8" w:rsidP="00F515F2">
      <w:pPr>
        <w:spacing w:line="276" w:lineRule="auto"/>
        <w:ind w:firstLine="1134"/>
        <w:contextualSpacing/>
        <w:jc w:val="both"/>
        <w:rPr>
          <w:rFonts w:ascii="Cambria" w:hAnsi="Cambria"/>
          <w:lang w:val="ro-RO"/>
        </w:rPr>
      </w:pPr>
      <w:r>
        <w:rPr>
          <w:rFonts w:ascii="Cambria" w:hAnsi="Cambria"/>
          <w:lang w:val="ro-RO"/>
        </w:rPr>
        <w:t>- Formularul</w:t>
      </w:r>
      <w:r w:rsidR="0040390A">
        <w:rPr>
          <w:rFonts w:ascii="Cambria" w:hAnsi="Cambria"/>
          <w:lang w:val="ro-RO"/>
        </w:rPr>
        <w:t xml:space="preserve"> de Consimțământ Informat (FCI) ale GT</w:t>
      </w:r>
    </w:p>
    <w:p w:rsidR="0040390A" w:rsidRDefault="0040390A" w:rsidP="00F515F2">
      <w:pPr>
        <w:spacing w:line="276" w:lineRule="auto"/>
        <w:ind w:left="1854"/>
        <w:contextualSpacing/>
        <w:jc w:val="both"/>
        <w:rPr>
          <w:rFonts w:ascii="Cambria" w:hAnsi="Cambria"/>
          <w:lang w:val="ro-RO"/>
        </w:rPr>
      </w:pPr>
    </w:p>
    <w:p w:rsidR="0040390A" w:rsidRPr="0085583D" w:rsidRDefault="0040390A" w:rsidP="00F515F2">
      <w:pPr>
        <w:spacing w:line="276" w:lineRule="auto"/>
        <w:ind w:firstLine="1134"/>
        <w:contextualSpacing/>
        <w:jc w:val="both"/>
        <w:rPr>
          <w:rFonts w:ascii="Cambria" w:hAnsi="Cambria"/>
          <w:lang w:val="ro-RO"/>
        </w:rPr>
      </w:pPr>
      <w:r>
        <w:rPr>
          <w:rFonts w:ascii="Cambria" w:hAnsi="Cambria"/>
          <w:lang w:val="ro-RO"/>
        </w:rPr>
        <w:t xml:space="preserve">Reglementări relevante (selecție): </w:t>
      </w:r>
      <w:r w:rsidRPr="00523630">
        <w:rPr>
          <w:rFonts w:ascii="Cambria" w:hAnsi="Cambria"/>
          <w:i/>
          <w:lang w:val="ro-RO"/>
        </w:rPr>
        <w:t>Directive 95/46/EC, Article 29 Working Party Documentation, Commission list of countries offering adequate protection, US Department of Commerce safe harbour list, Directiva 2002/58/EC etc</w:t>
      </w:r>
      <w:r>
        <w:rPr>
          <w:rFonts w:ascii="Cambria" w:hAnsi="Cambria"/>
          <w:lang w:val="ro-RO"/>
        </w:rPr>
        <w:t>.</w:t>
      </w:r>
    </w:p>
    <w:p w:rsidR="0040390A" w:rsidRPr="00E24EF8" w:rsidRDefault="0040390A" w:rsidP="00F515F2">
      <w:pPr>
        <w:spacing w:line="276" w:lineRule="auto"/>
        <w:ind w:firstLine="1134"/>
        <w:contextualSpacing/>
        <w:jc w:val="both"/>
        <w:rPr>
          <w:rFonts w:ascii="Cambria" w:hAnsi="Cambria"/>
          <w:lang w:val="ro-RO"/>
        </w:rPr>
      </w:pPr>
    </w:p>
    <w:p w:rsidR="0040390A" w:rsidRPr="00E24EF8" w:rsidRDefault="0040390A" w:rsidP="00F515F2">
      <w:pPr>
        <w:spacing w:line="276" w:lineRule="auto"/>
        <w:ind w:firstLine="1134"/>
        <w:contextualSpacing/>
        <w:jc w:val="both"/>
        <w:rPr>
          <w:rFonts w:ascii="Cambria" w:hAnsi="Cambria"/>
          <w:lang w:val="ro-RO"/>
        </w:rPr>
      </w:pPr>
    </w:p>
    <w:p w:rsidR="0040390A" w:rsidRPr="00E047E6" w:rsidRDefault="0040390A" w:rsidP="00F515F2">
      <w:pPr>
        <w:spacing w:line="276" w:lineRule="auto"/>
        <w:ind w:firstLine="1134"/>
        <w:jc w:val="both"/>
        <w:rPr>
          <w:rFonts w:ascii="Cambria" w:hAnsi="Cambria"/>
          <w:b/>
          <w:lang w:val="ro-RO"/>
        </w:rPr>
      </w:pPr>
      <w:r w:rsidRPr="00E047E6">
        <w:rPr>
          <w:rFonts w:ascii="Cambria" w:hAnsi="Cambria"/>
          <w:b/>
          <w:lang w:val="ro-RO"/>
        </w:rPr>
        <w:t>5. Animale</w:t>
      </w:r>
    </w:p>
    <w:p w:rsidR="0040390A" w:rsidRPr="00E047E6" w:rsidRDefault="0040390A" w:rsidP="00F515F2">
      <w:pPr>
        <w:spacing w:line="276" w:lineRule="auto"/>
        <w:ind w:firstLine="1134"/>
        <w:contextualSpacing/>
        <w:jc w:val="both"/>
        <w:rPr>
          <w:rFonts w:ascii="Cambria" w:hAnsi="Cambria"/>
          <w:b/>
          <w:lang w:val="ro-RO"/>
        </w:rPr>
      </w:pPr>
      <w:r w:rsidRPr="00E047E6">
        <w:rPr>
          <w:rFonts w:ascii="Cambria" w:hAnsi="Cambria"/>
          <w:b/>
          <w:lang w:val="ro-RO"/>
        </w:rPr>
        <w:t>Regula de bază- Înlocuire, Reducer</w:t>
      </w:r>
      <w:r>
        <w:rPr>
          <w:rFonts w:ascii="Cambria" w:hAnsi="Cambria"/>
          <w:b/>
          <w:lang w:val="ro-RO"/>
        </w:rPr>
        <w:t>e, Raționalizare/Îmbunătățire</w:t>
      </w:r>
    </w:p>
    <w:p w:rsidR="0040390A" w:rsidRDefault="0040390A" w:rsidP="00F515F2">
      <w:pPr>
        <w:spacing w:line="276" w:lineRule="auto"/>
        <w:ind w:firstLine="1134"/>
        <w:contextualSpacing/>
        <w:jc w:val="both"/>
        <w:rPr>
          <w:rFonts w:ascii="Cambria" w:hAnsi="Cambria"/>
          <w:lang w:val="ro-RO"/>
        </w:rPr>
      </w:pPr>
      <w:r w:rsidRPr="00E047E6">
        <w:rPr>
          <w:rFonts w:ascii="Cambria" w:hAnsi="Cambria"/>
          <w:b/>
          <w:lang w:val="ro-RO"/>
        </w:rPr>
        <w:t>Înlocuire</w:t>
      </w:r>
      <w:r>
        <w:rPr>
          <w:rFonts w:ascii="Cambria" w:hAnsi="Cambria"/>
          <w:lang w:val="ro-RO"/>
        </w:rPr>
        <w:t xml:space="preserve">- substituirea animalului viu cu o metodă alternativă de testare, care să nu implice utilizarea animalului viu; animalele de nivel superior (primate) pot fi înlocuite cu animale de nivel inferior (microorganisme, reptile, batracieni, nevertebrate- în locul  animalelor cu sânge cald); animalele vii pot fi înlocuite cu manechine, modele artificiale (de ex. pentru disecții), simulări pe computer, modelare </w:t>
      </w:r>
      <w:r w:rsidRPr="00E047E6">
        <w:rPr>
          <w:rFonts w:ascii="Cambria" w:hAnsi="Cambria"/>
          <w:i/>
          <w:lang w:val="ro-RO"/>
        </w:rPr>
        <w:t>in vitro</w:t>
      </w:r>
      <w:r>
        <w:rPr>
          <w:rFonts w:ascii="Cambria" w:hAnsi="Cambria"/>
          <w:lang w:val="ro-RO"/>
        </w:rPr>
        <w:t xml:space="preserve"> sau exemple audio-vizuale</w:t>
      </w:r>
      <w:r w:rsidR="003239F8">
        <w:rPr>
          <w:rFonts w:ascii="Cambria" w:hAnsi="Cambria"/>
          <w:lang w:val="ro-RO"/>
        </w:rPr>
        <w:t>.</w:t>
      </w:r>
    </w:p>
    <w:p w:rsidR="0040390A" w:rsidRDefault="0040390A" w:rsidP="00F515F2">
      <w:pPr>
        <w:spacing w:line="276" w:lineRule="auto"/>
        <w:ind w:firstLine="1134"/>
        <w:contextualSpacing/>
        <w:jc w:val="both"/>
        <w:rPr>
          <w:rFonts w:ascii="Cambria" w:hAnsi="Cambria"/>
          <w:lang w:val="ro-RO"/>
        </w:rPr>
      </w:pPr>
      <w:r w:rsidRPr="00E047E6">
        <w:rPr>
          <w:rFonts w:ascii="Cambria" w:hAnsi="Cambria"/>
          <w:b/>
          <w:lang w:val="ro-RO"/>
        </w:rPr>
        <w:t>Reducerea</w:t>
      </w:r>
      <w:r>
        <w:rPr>
          <w:rFonts w:ascii="Cambria" w:hAnsi="Cambria"/>
          <w:lang w:val="ro-RO"/>
        </w:rPr>
        <w:t>- privește numărul de animale utilizate, care trebuie să fie cât mai mic posibil</w:t>
      </w:r>
      <w:r w:rsidR="003239F8">
        <w:rPr>
          <w:rFonts w:ascii="Cambria" w:hAnsi="Cambria"/>
          <w:lang w:val="ro-RO"/>
        </w:rPr>
        <w:t>.</w:t>
      </w:r>
    </w:p>
    <w:p w:rsidR="0040390A" w:rsidRDefault="0040390A" w:rsidP="00F515F2">
      <w:pPr>
        <w:spacing w:line="276" w:lineRule="auto"/>
        <w:ind w:firstLine="1134"/>
        <w:contextualSpacing/>
        <w:jc w:val="both"/>
        <w:rPr>
          <w:rFonts w:ascii="Cambria" w:hAnsi="Cambria"/>
          <w:lang w:val="ro-RO"/>
        </w:rPr>
      </w:pPr>
      <w:r w:rsidRPr="00E047E6">
        <w:rPr>
          <w:rFonts w:ascii="Cambria" w:hAnsi="Cambria"/>
          <w:b/>
          <w:lang w:val="ro-RO"/>
        </w:rPr>
        <w:t>Raționalizarea</w:t>
      </w:r>
      <w:r>
        <w:rPr>
          <w:rFonts w:ascii="Cambria" w:hAnsi="Cambria"/>
          <w:lang w:val="ro-RO"/>
        </w:rPr>
        <w:t xml:space="preserve"> (refinement)/</w:t>
      </w:r>
      <w:r w:rsidRPr="00073783">
        <w:rPr>
          <w:rFonts w:ascii="Cambria" w:hAnsi="Cambria"/>
          <w:b/>
          <w:lang w:val="ro-RO"/>
        </w:rPr>
        <w:t>Îmbunătățire</w:t>
      </w:r>
      <w:r>
        <w:rPr>
          <w:rFonts w:ascii="Cambria" w:hAnsi="Cambria"/>
          <w:lang w:val="ro-RO"/>
        </w:rPr>
        <w:t>- presupune permanenta îmbunătățire a condițiilor de habitat, reproducție, îngrijire și utilizare a animalelor, pentru min</w:t>
      </w:r>
      <w:r w:rsidR="003239F8">
        <w:rPr>
          <w:rFonts w:ascii="Cambria" w:hAnsi="Cambria"/>
          <w:lang w:val="ro-RO"/>
        </w:rPr>
        <w:t>imalizarea suferințelor, durerii, traumelor și daunelor</w:t>
      </w:r>
      <w:r>
        <w:rPr>
          <w:rFonts w:ascii="Cambria" w:hAnsi="Cambria"/>
          <w:lang w:val="ro-RO"/>
        </w:rPr>
        <w:t xml:space="preserve"> durabile suferite de animale</w:t>
      </w:r>
      <w:r w:rsidR="003239F8">
        <w:rPr>
          <w:rFonts w:ascii="Cambria" w:hAnsi="Cambria"/>
          <w:lang w:val="ro-RO"/>
        </w:rPr>
        <w:t>.</w:t>
      </w:r>
    </w:p>
    <w:p w:rsidR="0040390A" w:rsidRDefault="0040390A" w:rsidP="00F515F2">
      <w:pPr>
        <w:numPr>
          <w:ilvl w:val="0"/>
          <w:numId w:val="15"/>
        </w:numPr>
        <w:spacing w:line="276" w:lineRule="auto"/>
        <w:contextualSpacing/>
        <w:jc w:val="both"/>
        <w:rPr>
          <w:rFonts w:ascii="Cambria" w:hAnsi="Cambria"/>
          <w:lang w:val="ro-RO"/>
        </w:rPr>
      </w:pPr>
      <w:r>
        <w:rPr>
          <w:rFonts w:ascii="Cambria" w:hAnsi="Cambria"/>
          <w:lang w:val="ro-RO"/>
        </w:rPr>
        <w:t>Absolut indispensabil</w:t>
      </w:r>
      <w:r w:rsidR="003239F8">
        <w:rPr>
          <w:rFonts w:ascii="Cambria" w:hAnsi="Cambria"/>
          <w:lang w:val="ro-RO"/>
        </w:rPr>
        <w:t>ă este</w:t>
      </w:r>
      <w:r>
        <w:rPr>
          <w:rFonts w:ascii="Cambria" w:hAnsi="Cambria"/>
          <w:lang w:val="ro-RO"/>
        </w:rPr>
        <w:t xml:space="preserve"> obținerea tuturor autorizațiilor legale necesare</w:t>
      </w:r>
    </w:p>
    <w:p w:rsidR="0040390A" w:rsidRDefault="0040390A" w:rsidP="00F515F2">
      <w:pPr>
        <w:numPr>
          <w:ilvl w:val="0"/>
          <w:numId w:val="15"/>
        </w:numPr>
        <w:spacing w:line="276" w:lineRule="auto"/>
        <w:contextualSpacing/>
        <w:jc w:val="both"/>
        <w:rPr>
          <w:rFonts w:ascii="Cambria" w:hAnsi="Cambria"/>
          <w:lang w:val="ro-RO"/>
        </w:rPr>
      </w:pPr>
      <w:r>
        <w:rPr>
          <w:rFonts w:ascii="Cambria" w:hAnsi="Cambria"/>
          <w:lang w:val="ro-RO"/>
        </w:rPr>
        <w:t xml:space="preserve">Utilizarea primatelor non-umane și a exemplarelor din specii pe cale de dispariție se poate face doar prin întrunirea cumulativă a două condiții: </w:t>
      </w:r>
    </w:p>
    <w:p w:rsidR="0040390A" w:rsidRDefault="0040390A" w:rsidP="00F515F2">
      <w:pPr>
        <w:spacing w:line="276" w:lineRule="auto"/>
        <w:ind w:left="1854"/>
        <w:contextualSpacing/>
        <w:jc w:val="both"/>
        <w:rPr>
          <w:rFonts w:ascii="Cambria" w:hAnsi="Cambria"/>
          <w:lang w:val="ro-RO"/>
        </w:rPr>
      </w:pPr>
      <w:r>
        <w:rPr>
          <w:rFonts w:ascii="Cambria" w:hAnsi="Cambria"/>
          <w:lang w:val="ro-RO"/>
        </w:rPr>
        <w:t>1. Cercetările sunt de importanță deosebită</w:t>
      </w:r>
      <w:r w:rsidR="003239F8">
        <w:rPr>
          <w:rFonts w:ascii="Cambria" w:hAnsi="Cambria"/>
          <w:lang w:val="ro-RO"/>
        </w:rPr>
        <w:t>,</w:t>
      </w:r>
      <w:r>
        <w:rPr>
          <w:rFonts w:ascii="Cambria" w:hAnsi="Cambria"/>
          <w:lang w:val="ro-RO"/>
        </w:rPr>
        <w:t xml:space="preserve"> și </w:t>
      </w:r>
    </w:p>
    <w:p w:rsidR="0040390A" w:rsidRDefault="0040390A" w:rsidP="00F515F2">
      <w:pPr>
        <w:spacing w:line="276" w:lineRule="auto"/>
        <w:ind w:left="1854"/>
        <w:contextualSpacing/>
        <w:jc w:val="both"/>
        <w:rPr>
          <w:rFonts w:ascii="Cambria" w:hAnsi="Cambria"/>
          <w:lang w:val="ro-RO"/>
        </w:rPr>
      </w:pPr>
      <w:r>
        <w:rPr>
          <w:rFonts w:ascii="Cambria" w:hAnsi="Cambria"/>
          <w:lang w:val="ro-RO"/>
        </w:rPr>
        <w:t>2. Nu există o alternativă de înlocuire sub aspectul rezultatelor obținute</w:t>
      </w:r>
    </w:p>
    <w:p w:rsidR="0040390A" w:rsidRDefault="0040390A" w:rsidP="00F515F2">
      <w:pPr>
        <w:numPr>
          <w:ilvl w:val="0"/>
          <w:numId w:val="15"/>
        </w:numPr>
        <w:spacing w:line="276" w:lineRule="auto"/>
        <w:contextualSpacing/>
        <w:jc w:val="both"/>
        <w:rPr>
          <w:rFonts w:ascii="Cambria" w:hAnsi="Cambria"/>
          <w:lang w:val="ro-RO"/>
        </w:rPr>
      </w:pPr>
      <w:r>
        <w:rPr>
          <w:rFonts w:ascii="Cambria" w:hAnsi="Cambria"/>
          <w:lang w:val="ro-RO"/>
        </w:rPr>
        <w:lastRenderedPageBreak/>
        <w:t>Puii primatelor non-umane trebuie să provină din reproducția în cadrul proiectului sau din colonii autosuficiente</w:t>
      </w:r>
    </w:p>
    <w:p w:rsidR="0040390A" w:rsidRDefault="003239F8" w:rsidP="00F515F2">
      <w:pPr>
        <w:numPr>
          <w:ilvl w:val="0"/>
          <w:numId w:val="15"/>
        </w:numPr>
        <w:spacing w:line="276" w:lineRule="auto"/>
        <w:contextualSpacing/>
        <w:jc w:val="both"/>
        <w:rPr>
          <w:rFonts w:ascii="Cambria" w:hAnsi="Cambria"/>
          <w:lang w:val="ro-RO"/>
        </w:rPr>
      </w:pPr>
      <w:r>
        <w:rPr>
          <w:rFonts w:ascii="Cambria" w:hAnsi="Cambria"/>
          <w:lang w:val="ro-RO"/>
        </w:rPr>
        <w:t>Utilizarea primatelor mari este</w:t>
      </w:r>
      <w:r w:rsidR="0040390A">
        <w:rPr>
          <w:rFonts w:ascii="Cambria" w:hAnsi="Cambria"/>
          <w:lang w:val="ro-RO"/>
        </w:rPr>
        <w:t xml:space="preserve"> permisă doar pentru studii de importanță excepțion</w:t>
      </w:r>
      <w:r w:rsidR="00E569B0">
        <w:rPr>
          <w:rFonts w:ascii="Cambria" w:hAnsi="Cambria"/>
          <w:lang w:val="ro-RO"/>
        </w:rPr>
        <w:t>ală și cu autorizarea Comisiei/</w:t>
      </w:r>
      <w:r w:rsidR="0040390A">
        <w:rPr>
          <w:rFonts w:ascii="Cambria" w:hAnsi="Cambria"/>
          <w:lang w:val="ro-RO"/>
        </w:rPr>
        <w:t>Agenției</w:t>
      </w:r>
    </w:p>
    <w:p w:rsidR="0040390A" w:rsidRDefault="0040390A" w:rsidP="00F515F2">
      <w:pPr>
        <w:spacing w:line="276" w:lineRule="auto"/>
        <w:ind w:firstLine="1134"/>
        <w:contextualSpacing/>
        <w:jc w:val="both"/>
        <w:rPr>
          <w:rFonts w:ascii="Cambria" w:hAnsi="Cambria"/>
          <w:lang w:val="ro-RO"/>
        </w:rPr>
      </w:pP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În vederea obținerii avizului etic, echipa de proiect va trebui să anexeze Formularului FAEC și următoarele documente: </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 </w:t>
      </w:r>
      <w:r w:rsidR="002F33E8">
        <w:rPr>
          <w:rFonts w:ascii="Cambria" w:hAnsi="Cambria"/>
          <w:lang w:val="ro-RO"/>
        </w:rPr>
        <w:t xml:space="preserve">  </w:t>
      </w:r>
      <w:r>
        <w:rPr>
          <w:rFonts w:ascii="Cambria" w:hAnsi="Cambria"/>
          <w:lang w:val="ro-RO"/>
        </w:rPr>
        <w:t>Declarație de respectare a condițiilor de mai sus</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 Declarație </w:t>
      </w:r>
      <w:r w:rsidR="003239F8">
        <w:rPr>
          <w:rFonts w:ascii="Cambria" w:hAnsi="Cambria"/>
          <w:lang w:val="ro-RO"/>
        </w:rPr>
        <w:t>potrivit</w:t>
      </w:r>
      <w:r>
        <w:rPr>
          <w:rFonts w:ascii="Cambria" w:hAnsi="Cambria"/>
          <w:lang w:val="ro-RO"/>
        </w:rPr>
        <w:t xml:space="preserve"> căreia proiectul și rezultatele acestuia sunt conforme Constituției, legilor, ordinii publice și bunelor moravuri</w:t>
      </w:r>
      <w:r w:rsidR="003239F8">
        <w:rPr>
          <w:rFonts w:ascii="Cambria" w:hAnsi="Cambria"/>
          <w:lang w:val="ro-RO"/>
        </w:rPr>
        <w:t xml:space="preserve"> (dacă este cazul)</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 </w:t>
      </w:r>
      <w:r w:rsidR="003239F8">
        <w:rPr>
          <w:rFonts w:ascii="Cambria" w:hAnsi="Cambria"/>
          <w:lang w:val="ro-RO"/>
        </w:rPr>
        <w:t xml:space="preserve">  </w:t>
      </w:r>
      <w:r>
        <w:rPr>
          <w:rFonts w:ascii="Cambria" w:hAnsi="Cambria"/>
          <w:lang w:val="ro-RO"/>
        </w:rPr>
        <w:t>Autorizațiile de lucru cu OMG (unde e cazul)</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 </w:t>
      </w:r>
      <w:r w:rsidR="003239F8">
        <w:rPr>
          <w:rFonts w:ascii="Cambria" w:hAnsi="Cambria"/>
          <w:lang w:val="ro-RO"/>
        </w:rPr>
        <w:t xml:space="preserve"> </w:t>
      </w:r>
      <w:r>
        <w:rPr>
          <w:rFonts w:ascii="Cambria" w:hAnsi="Cambria"/>
          <w:lang w:val="ro-RO"/>
        </w:rPr>
        <w:t>Copii după avizele, autorizațiile și acordurile date conform legislației naționale, UE și internaționale relevante (ex. autorizația de efectuare a experimentelor pe animale de laborator)</w:t>
      </w:r>
    </w:p>
    <w:p w:rsidR="0040390A" w:rsidRDefault="0040390A" w:rsidP="00F515F2">
      <w:pPr>
        <w:spacing w:line="276" w:lineRule="auto"/>
        <w:ind w:firstLine="1134"/>
        <w:contextualSpacing/>
        <w:jc w:val="both"/>
        <w:rPr>
          <w:rFonts w:ascii="Cambria" w:hAnsi="Cambria"/>
          <w:lang w:val="ro-RO"/>
        </w:rPr>
      </w:pPr>
    </w:p>
    <w:p w:rsidR="0040390A" w:rsidRPr="0085583D" w:rsidRDefault="0040390A" w:rsidP="00F515F2">
      <w:pPr>
        <w:spacing w:line="276" w:lineRule="auto"/>
        <w:ind w:firstLine="1134"/>
        <w:contextualSpacing/>
        <w:jc w:val="both"/>
        <w:rPr>
          <w:rFonts w:ascii="Cambria" w:hAnsi="Cambria"/>
          <w:lang w:val="ro-RO"/>
        </w:rPr>
      </w:pPr>
      <w:r>
        <w:rPr>
          <w:rFonts w:ascii="Cambria" w:hAnsi="Cambria"/>
          <w:lang w:val="ro-RO"/>
        </w:rPr>
        <w:t xml:space="preserve">Legislație relevantă: </w:t>
      </w:r>
      <w:r w:rsidRPr="00E047E6">
        <w:rPr>
          <w:rFonts w:ascii="Cambria" w:hAnsi="Cambria"/>
          <w:i/>
          <w:lang w:val="ro-RO"/>
        </w:rPr>
        <w:t>Directive 2010/63/EU, ARRIVE Guidelines</w:t>
      </w:r>
    </w:p>
    <w:p w:rsidR="0040390A" w:rsidRDefault="0040390A" w:rsidP="00F515F2">
      <w:pPr>
        <w:spacing w:line="276" w:lineRule="auto"/>
        <w:ind w:left="1080"/>
        <w:jc w:val="both"/>
        <w:rPr>
          <w:rFonts w:ascii="Cambria" w:hAnsi="Cambria"/>
          <w:lang w:val="ro-RO"/>
        </w:rPr>
      </w:pPr>
    </w:p>
    <w:p w:rsidR="00F515F2" w:rsidRDefault="00F515F2" w:rsidP="00F515F2">
      <w:pPr>
        <w:spacing w:line="276" w:lineRule="auto"/>
        <w:ind w:left="1080"/>
        <w:jc w:val="both"/>
        <w:rPr>
          <w:rFonts w:ascii="Cambria" w:hAnsi="Cambria"/>
          <w:lang w:val="ro-RO"/>
        </w:rPr>
      </w:pPr>
    </w:p>
    <w:p w:rsidR="0040390A" w:rsidRPr="00226EB6" w:rsidRDefault="0040390A" w:rsidP="00F515F2">
      <w:pPr>
        <w:spacing w:line="276" w:lineRule="auto"/>
        <w:ind w:firstLine="1134"/>
        <w:contextualSpacing/>
        <w:jc w:val="both"/>
        <w:rPr>
          <w:rFonts w:ascii="Cambria" w:hAnsi="Cambria"/>
          <w:b/>
          <w:lang w:val="ro-RO"/>
        </w:rPr>
      </w:pPr>
      <w:r w:rsidRPr="00226EB6">
        <w:rPr>
          <w:rFonts w:ascii="Cambria" w:hAnsi="Cambria"/>
          <w:b/>
          <w:lang w:val="ro-RO"/>
        </w:rPr>
        <w:t>6. Terțe state</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Se referă la cazurile în care: </w:t>
      </w:r>
    </w:p>
    <w:p w:rsidR="0040390A" w:rsidRDefault="0040390A" w:rsidP="00F515F2">
      <w:pPr>
        <w:numPr>
          <w:ilvl w:val="0"/>
          <w:numId w:val="16"/>
        </w:numPr>
        <w:spacing w:line="276" w:lineRule="auto"/>
        <w:contextualSpacing/>
        <w:jc w:val="both"/>
        <w:rPr>
          <w:rFonts w:ascii="Cambria" w:hAnsi="Cambria"/>
          <w:lang w:val="ro-RO"/>
        </w:rPr>
      </w:pPr>
      <w:r>
        <w:rPr>
          <w:rFonts w:ascii="Cambria" w:hAnsi="Cambria"/>
          <w:lang w:val="ro-RO"/>
        </w:rPr>
        <w:t>cercetarea se desfășoară, în tot sau în parte, în terțe state (în exteriorul UE)</w:t>
      </w:r>
    </w:p>
    <w:p w:rsidR="0040390A" w:rsidRDefault="0040390A" w:rsidP="00F515F2">
      <w:pPr>
        <w:numPr>
          <w:ilvl w:val="0"/>
          <w:numId w:val="16"/>
        </w:numPr>
        <w:spacing w:line="276" w:lineRule="auto"/>
        <w:contextualSpacing/>
        <w:jc w:val="both"/>
        <w:rPr>
          <w:rFonts w:ascii="Cambria" w:hAnsi="Cambria"/>
          <w:lang w:val="ro-RO"/>
        </w:rPr>
      </w:pPr>
      <w:r>
        <w:rPr>
          <w:rFonts w:ascii="Cambria" w:hAnsi="Cambria"/>
          <w:lang w:val="ro-RO"/>
        </w:rPr>
        <w:t>participanți și/sau resurse ale cercetării provin din terțe state</w:t>
      </w:r>
    </w:p>
    <w:p w:rsidR="0040390A" w:rsidRDefault="0040390A" w:rsidP="00F515F2">
      <w:pPr>
        <w:numPr>
          <w:ilvl w:val="0"/>
          <w:numId w:val="16"/>
        </w:numPr>
        <w:spacing w:line="276" w:lineRule="auto"/>
        <w:contextualSpacing/>
        <w:jc w:val="both"/>
        <w:rPr>
          <w:rFonts w:ascii="Cambria" w:hAnsi="Cambria"/>
          <w:lang w:val="ro-RO"/>
        </w:rPr>
      </w:pPr>
      <w:r>
        <w:rPr>
          <w:rFonts w:ascii="Cambria" w:hAnsi="Cambria"/>
          <w:lang w:val="ro-RO"/>
        </w:rPr>
        <w:t>materialul de cercetare este importat din/exportat în/terțe state</w:t>
      </w:r>
    </w:p>
    <w:p w:rsidR="0040390A" w:rsidRDefault="0040390A" w:rsidP="00F515F2">
      <w:pPr>
        <w:spacing w:line="276" w:lineRule="auto"/>
        <w:ind w:left="1854"/>
        <w:contextualSpacing/>
        <w:jc w:val="both"/>
        <w:rPr>
          <w:rFonts w:ascii="Cambria" w:hAnsi="Cambria"/>
          <w:lang w:val="ro-RO"/>
        </w:rPr>
      </w:pPr>
    </w:p>
    <w:p w:rsidR="0040390A" w:rsidRDefault="0040390A" w:rsidP="00F515F2">
      <w:pPr>
        <w:spacing w:line="276" w:lineRule="auto"/>
        <w:ind w:left="1854"/>
        <w:contextualSpacing/>
        <w:jc w:val="both"/>
        <w:rPr>
          <w:rFonts w:ascii="Cambria" w:hAnsi="Cambria"/>
          <w:lang w:val="ro-RO"/>
        </w:rPr>
      </w:pPr>
      <w:r w:rsidRPr="00226EB6">
        <w:rPr>
          <w:rFonts w:ascii="Cambria" w:hAnsi="Cambria"/>
          <w:u w:val="single"/>
          <w:lang w:val="ro-RO"/>
        </w:rPr>
        <w:t>Probleme specifice de etică</w:t>
      </w:r>
      <w:r>
        <w:rPr>
          <w:rFonts w:ascii="Cambria" w:hAnsi="Cambria"/>
          <w:lang w:val="ro-RO"/>
        </w:rPr>
        <w:t>:</w:t>
      </w:r>
    </w:p>
    <w:p w:rsidR="0040390A" w:rsidRDefault="0040390A" w:rsidP="00F515F2">
      <w:pPr>
        <w:numPr>
          <w:ilvl w:val="0"/>
          <w:numId w:val="16"/>
        </w:numPr>
        <w:spacing w:line="276" w:lineRule="auto"/>
        <w:contextualSpacing/>
        <w:jc w:val="both"/>
        <w:rPr>
          <w:rFonts w:ascii="Cambria" w:hAnsi="Cambria"/>
          <w:lang w:val="ro-RO"/>
        </w:rPr>
      </w:pPr>
      <w:r>
        <w:rPr>
          <w:rFonts w:ascii="Cambria" w:hAnsi="Cambria"/>
          <w:lang w:val="ro-RO"/>
        </w:rPr>
        <w:t xml:space="preserve">supunerea la exploatare a participanților la cercetare (mai ales în țări cu locuitori având venituri mici sau medii </w:t>
      </w:r>
      <w:r w:rsidR="003239F8">
        <w:rPr>
          <w:rFonts w:ascii="Cambria" w:hAnsi="Cambria"/>
          <w:lang w:val="ro-RO"/>
        </w:rPr>
        <w:t xml:space="preserve">- </w:t>
      </w:r>
      <w:r>
        <w:rPr>
          <w:rFonts w:ascii="Cambria" w:hAnsi="Cambria"/>
          <w:lang w:val="ro-RO"/>
        </w:rPr>
        <w:t>tranșa inferioară)</w:t>
      </w:r>
    </w:p>
    <w:p w:rsidR="0040390A" w:rsidRDefault="0040390A" w:rsidP="00F515F2">
      <w:pPr>
        <w:numPr>
          <w:ilvl w:val="0"/>
          <w:numId w:val="16"/>
        </w:numPr>
        <w:spacing w:line="276" w:lineRule="auto"/>
        <w:contextualSpacing/>
        <w:jc w:val="both"/>
        <w:rPr>
          <w:rFonts w:ascii="Cambria" w:hAnsi="Cambria"/>
          <w:lang w:val="ro-RO"/>
        </w:rPr>
      </w:pPr>
      <w:r>
        <w:rPr>
          <w:rFonts w:ascii="Cambria" w:hAnsi="Cambria"/>
          <w:lang w:val="ro-RO"/>
        </w:rPr>
        <w:t>supunerea la exploatare a resurselor locale (trebuie să se manifeste respect pentru cultura și valorile locale; atenție la distribuirea echitabilă a beneficiilor de pe urma cercetării)</w:t>
      </w:r>
    </w:p>
    <w:p w:rsidR="0040390A" w:rsidRDefault="0040390A" w:rsidP="00F515F2">
      <w:pPr>
        <w:numPr>
          <w:ilvl w:val="0"/>
          <w:numId w:val="16"/>
        </w:numPr>
        <w:spacing w:line="276" w:lineRule="auto"/>
        <w:contextualSpacing/>
        <w:jc w:val="both"/>
        <w:rPr>
          <w:rFonts w:ascii="Cambria" w:hAnsi="Cambria"/>
          <w:lang w:val="ro-RO"/>
        </w:rPr>
      </w:pPr>
      <w:r>
        <w:rPr>
          <w:rFonts w:ascii="Cambria" w:hAnsi="Cambria"/>
          <w:lang w:val="ro-RO"/>
        </w:rPr>
        <w:t>riscuri pentru cercetători și/sau personalul proiectului; trimiterea cercetătorilor în terțe state necesită o analiză de evaluare a riscului, cuprinzând și măsurile care vor fi luate pentru protecția personalului (asigurări de sănătate, măsuri de protecția activității, interzicerea activității solitare, comunicare prin mobil, consiliere, training etc.)</w:t>
      </w:r>
    </w:p>
    <w:p w:rsidR="0040390A" w:rsidRPr="005D2A28" w:rsidRDefault="0040390A" w:rsidP="00F515F2">
      <w:pPr>
        <w:numPr>
          <w:ilvl w:val="0"/>
          <w:numId w:val="16"/>
        </w:numPr>
        <w:spacing w:line="276" w:lineRule="auto"/>
        <w:contextualSpacing/>
        <w:jc w:val="both"/>
        <w:rPr>
          <w:rFonts w:ascii="Cambria" w:hAnsi="Cambria"/>
          <w:b/>
          <w:lang w:val="ro-RO"/>
        </w:rPr>
      </w:pPr>
      <w:r>
        <w:rPr>
          <w:rFonts w:ascii="Cambria" w:hAnsi="Cambria"/>
          <w:b/>
          <w:lang w:val="ro-RO"/>
        </w:rPr>
        <w:lastRenderedPageBreak/>
        <w:t xml:space="preserve">EXCLUDERE: </w:t>
      </w:r>
      <w:r w:rsidRPr="005D2A28">
        <w:rPr>
          <w:rFonts w:ascii="Cambria" w:hAnsi="Cambria"/>
          <w:b/>
          <w:lang w:val="ro-RO"/>
        </w:rPr>
        <w:t xml:space="preserve">realizarea de </w:t>
      </w:r>
      <w:r>
        <w:rPr>
          <w:rFonts w:ascii="Cambria" w:hAnsi="Cambria"/>
          <w:b/>
          <w:lang w:val="ro-RO"/>
        </w:rPr>
        <w:t>cercetări interzise de către UE;</w:t>
      </w:r>
      <w:r w:rsidRPr="005D2A28">
        <w:rPr>
          <w:rFonts w:ascii="Cambria" w:hAnsi="Cambria"/>
          <w:b/>
          <w:lang w:val="ro-RO"/>
        </w:rPr>
        <w:t xml:space="preserve"> </w:t>
      </w:r>
      <w:r w:rsidR="003239F8">
        <w:rPr>
          <w:rFonts w:ascii="Cambria" w:hAnsi="Cambria"/>
          <w:b/>
          <w:lang w:val="ro-RO"/>
        </w:rPr>
        <w:t>avizul etic nu va fi acordat</w:t>
      </w:r>
      <w:r w:rsidRPr="005D2A28">
        <w:rPr>
          <w:rFonts w:ascii="Cambria" w:hAnsi="Cambria"/>
          <w:b/>
          <w:lang w:val="ro-RO"/>
        </w:rPr>
        <w:t xml:space="preserve"> unor cercetări pe domenii/subiecte prohib</w:t>
      </w:r>
      <w:r>
        <w:rPr>
          <w:rFonts w:ascii="Cambria" w:hAnsi="Cambria"/>
          <w:b/>
          <w:lang w:val="ro-RO"/>
        </w:rPr>
        <w:t>ite în toate statele UE!</w:t>
      </w:r>
      <w:r w:rsidRPr="005D2A28">
        <w:rPr>
          <w:rFonts w:ascii="Cambria" w:hAnsi="Cambria"/>
          <w:b/>
          <w:lang w:val="ro-RO"/>
        </w:rPr>
        <w:t xml:space="preserve"> </w:t>
      </w:r>
    </w:p>
    <w:p w:rsidR="0040390A" w:rsidRDefault="0040390A" w:rsidP="00F515F2">
      <w:pPr>
        <w:numPr>
          <w:ilvl w:val="0"/>
          <w:numId w:val="16"/>
        </w:numPr>
        <w:spacing w:line="276" w:lineRule="auto"/>
        <w:contextualSpacing/>
        <w:jc w:val="both"/>
        <w:rPr>
          <w:rFonts w:ascii="Cambria" w:hAnsi="Cambria"/>
          <w:lang w:val="ro-RO"/>
        </w:rPr>
      </w:pPr>
      <w:r>
        <w:rPr>
          <w:rFonts w:ascii="Cambria" w:hAnsi="Cambria"/>
          <w:lang w:val="ro-RO"/>
        </w:rPr>
        <w:t xml:space="preserve">pe lângă autorizațiile specifice statului terț, </w:t>
      </w:r>
      <w:r w:rsidR="008A3DF8">
        <w:rPr>
          <w:rFonts w:ascii="Cambria" w:hAnsi="Cambria"/>
          <w:lang w:val="ro-RO"/>
        </w:rPr>
        <w:t>este necesară confirmarea asupra conformării c</w:t>
      </w:r>
      <w:r>
        <w:rPr>
          <w:rFonts w:ascii="Cambria" w:hAnsi="Cambria"/>
          <w:lang w:val="ro-RO"/>
        </w:rPr>
        <w:t>u reglementările UE și internaționale,</w:t>
      </w:r>
      <w:r w:rsidR="008A3DF8">
        <w:rPr>
          <w:rFonts w:ascii="Cambria" w:hAnsi="Cambria"/>
          <w:lang w:val="ro-RO"/>
        </w:rPr>
        <w:t xml:space="preserve"> precum</w:t>
      </w:r>
      <w:r>
        <w:rPr>
          <w:rFonts w:ascii="Cambria" w:hAnsi="Cambria"/>
          <w:lang w:val="ro-RO"/>
        </w:rPr>
        <w:t xml:space="preserve"> și </w:t>
      </w:r>
      <w:r w:rsidR="008A3DF8">
        <w:rPr>
          <w:rFonts w:ascii="Cambria" w:hAnsi="Cambria"/>
          <w:lang w:val="ro-RO"/>
        </w:rPr>
        <w:t xml:space="preserve">a faptului </w:t>
      </w:r>
      <w:r>
        <w:rPr>
          <w:rFonts w:ascii="Cambria" w:hAnsi="Cambria"/>
          <w:lang w:val="ro-RO"/>
        </w:rPr>
        <w:t>că ar putea fi implementat în deplină legalitate în cel puțin unul din statele membre ale UE (dezideratul se poate realiza supunând proiectul aprobării unui comitet de etică din EU, de ex. cel al ins</w:t>
      </w:r>
      <w:r w:rsidR="004B6064">
        <w:rPr>
          <w:rFonts w:ascii="Cambria" w:hAnsi="Cambria"/>
          <w:lang w:val="ro-RO"/>
        </w:rPr>
        <w:t>t</w:t>
      </w:r>
      <w:r>
        <w:rPr>
          <w:rFonts w:ascii="Cambria" w:hAnsi="Cambria"/>
          <w:lang w:val="ro-RO"/>
        </w:rPr>
        <w:t>ituției de care depinde cercetătorul)</w:t>
      </w:r>
    </w:p>
    <w:p w:rsidR="0040390A" w:rsidRDefault="0040390A" w:rsidP="00F515F2">
      <w:pPr>
        <w:numPr>
          <w:ilvl w:val="0"/>
          <w:numId w:val="16"/>
        </w:numPr>
        <w:spacing w:line="276" w:lineRule="auto"/>
        <w:contextualSpacing/>
        <w:jc w:val="both"/>
        <w:rPr>
          <w:rFonts w:ascii="Cambria" w:hAnsi="Cambria"/>
          <w:lang w:val="ro-RO"/>
        </w:rPr>
      </w:pPr>
      <w:r>
        <w:rPr>
          <w:rFonts w:ascii="Cambria" w:hAnsi="Cambria"/>
          <w:lang w:val="ro-RO"/>
        </w:rPr>
        <w:t>în fiecare caz unde nu există un organism de etică în statul terț se impune numirea unui consilier pentru etică al proiectului, provenit din statul terț, sau un comitet (board) de etică</w:t>
      </w:r>
      <w:r w:rsidR="008A3DF8">
        <w:rPr>
          <w:rFonts w:ascii="Cambria" w:hAnsi="Cambria"/>
          <w:lang w:val="ro-RO"/>
        </w:rPr>
        <w:t xml:space="preserve"> ( cu respectarea condițiilor: s</w:t>
      </w:r>
      <w:r>
        <w:rPr>
          <w:rFonts w:ascii="Cambria" w:hAnsi="Cambria"/>
          <w:lang w:val="ro-RO"/>
        </w:rPr>
        <w:t xml:space="preserve">ă fie exterior proiectului, să fie total independent, excluzând orice conflicte de interese). </w:t>
      </w:r>
    </w:p>
    <w:p w:rsidR="0040390A" w:rsidRDefault="0040390A" w:rsidP="00F515F2">
      <w:pPr>
        <w:spacing w:line="276" w:lineRule="auto"/>
        <w:contextualSpacing/>
        <w:jc w:val="both"/>
        <w:rPr>
          <w:rFonts w:ascii="Cambria" w:hAnsi="Cambria"/>
          <w:lang w:val="ro-RO"/>
        </w:rPr>
      </w:pP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În vederea obținerii avizului etic, echipa de proiect va trebui să anexeze Formularului FAEC și următoarele documente: </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 </w:t>
      </w:r>
      <w:r w:rsidR="002F33E8">
        <w:rPr>
          <w:rFonts w:ascii="Cambria" w:hAnsi="Cambria"/>
          <w:lang w:val="ro-RO"/>
        </w:rPr>
        <w:t xml:space="preserve">  </w:t>
      </w:r>
      <w:r>
        <w:rPr>
          <w:rFonts w:ascii="Cambria" w:hAnsi="Cambria"/>
          <w:lang w:val="ro-RO"/>
        </w:rPr>
        <w:t>Declarație de respectare a condițiilor de mai sus</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Declarație conform căreia proiectul și rezultatele acestuia sunt conforme Constituției, legilor, ordinii publice și bunelor moravuri</w:t>
      </w:r>
      <w:r w:rsidR="008A3DF8">
        <w:rPr>
          <w:rFonts w:ascii="Cambria" w:hAnsi="Cambria"/>
          <w:lang w:val="ro-RO"/>
        </w:rPr>
        <w:t xml:space="preserve"> (dacă este cazul)</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Analiză de evaluare a riscului, precum și a raportului risc vs. beneficii- asociate realizării PC</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 Document care să certifice că PC </w:t>
      </w:r>
      <w:r w:rsidR="008A3DF8">
        <w:rPr>
          <w:rFonts w:ascii="Cambria" w:hAnsi="Cambria"/>
          <w:lang w:val="ro-RO"/>
        </w:rPr>
        <w:t xml:space="preserve">ar </w:t>
      </w:r>
      <w:r>
        <w:rPr>
          <w:rFonts w:ascii="Cambria" w:hAnsi="Cambria"/>
          <w:lang w:val="ro-RO"/>
        </w:rPr>
        <w:t>putea fi desfășurat în cel puțin un stat membru al UE (poate origina de la structura competentă pentru acordarea avizului de etica cercetării)</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Document privind conformarea cu prevederile Convenției ONU privind Biodiversitatea (pentru cercetarea implicând animale, plante, microorganisme sau cunoștințe tradiționale colectate în țara terță)</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Autorizațiile de import/export (în copie; în cazul în care PC presupune activități de import/export/ transfer cu statele terțe)</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 Copii după avizele, autorizațiile și acordurile date conform legislației naționale, UE și internaționale relevante </w:t>
      </w:r>
    </w:p>
    <w:p w:rsidR="0040390A" w:rsidRDefault="0040390A" w:rsidP="00F515F2">
      <w:pPr>
        <w:spacing w:line="276" w:lineRule="auto"/>
        <w:ind w:left="1854"/>
        <w:contextualSpacing/>
        <w:jc w:val="both"/>
        <w:rPr>
          <w:rFonts w:ascii="Cambria" w:hAnsi="Cambria"/>
          <w:lang w:val="ro-RO"/>
        </w:rPr>
      </w:pPr>
    </w:p>
    <w:p w:rsidR="0040390A" w:rsidRPr="00226EB6" w:rsidRDefault="0040390A" w:rsidP="00F515F2">
      <w:pPr>
        <w:spacing w:line="276" w:lineRule="auto"/>
        <w:ind w:firstLine="1134"/>
        <w:contextualSpacing/>
        <w:jc w:val="both"/>
        <w:rPr>
          <w:rFonts w:ascii="Cambria" w:hAnsi="Cambria"/>
          <w:i/>
          <w:lang w:val="ro-RO"/>
        </w:rPr>
      </w:pPr>
      <w:r w:rsidRPr="00226EB6">
        <w:rPr>
          <w:rFonts w:ascii="Cambria" w:hAnsi="Cambria"/>
          <w:u w:val="single"/>
          <w:lang w:val="ro-RO"/>
        </w:rPr>
        <w:t>Reglementări relevante</w:t>
      </w:r>
      <w:r>
        <w:rPr>
          <w:rFonts w:ascii="Cambria" w:hAnsi="Cambria"/>
          <w:lang w:val="ro-RO"/>
        </w:rPr>
        <w:t xml:space="preserve">: </w:t>
      </w:r>
      <w:r w:rsidRPr="00226EB6">
        <w:rPr>
          <w:rFonts w:ascii="Cambria" w:hAnsi="Cambria"/>
          <w:i/>
          <w:lang w:val="ro-RO"/>
        </w:rPr>
        <w:t xml:space="preserve">Declaration of Helsinki, </w:t>
      </w:r>
      <w:r>
        <w:rPr>
          <w:rFonts w:ascii="Cambria" w:hAnsi="Cambria"/>
          <w:i/>
          <w:lang w:val="ro-RO"/>
        </w:rPr>
        <w:t xml:space="preserve">UN </w:t>
      </w:r>
      <w:r w:rsidRPr="00226EB6">
        <w:rPr>
          <w:rFonts w:ascii="Cambria" w:hAnsi="Cambria"/>
          <w:i/>
          <w:lang w:val="ro-RO"/>
        </w:rPr>
        <w:t>Convention on Biological Diversity, Nagoya Protocol on Access and Benefit Sharing</w:t>
      </w:r>
    </w:p>
    <w:p w:rsidR="0040390A" w:rsidRDefault="0040390A" w:rsidP="00F515F2">
      <w:pPr>
        <w:spacing w:line="276" w:lineRule="auto"/>
        <w:ind w:left="1080"/>
        <w:jc w:val="both"/>
        <w:rPr>
          <w:rFonts w:ascii="Cambria" w:hAnsi="Cambria"/>
          <w:lang w:val="ro-RO"/>
        </w:rPr>
      </w:pPr>
    </w:p>
    <w:p w:rsidR="00F515F2" w:rsidRDefault="00F515F2" w:rsidP="00F515F2">
      <w:pPr>
        <w:spacing w:line="276" w:lineRule="auto"/>
        <w:ind w:left="1080"/>
        <w:jc w:val="both"/>
        <w:rPr>
          <w:rFonts w:ascii="Cambria" w:hAnsi="Cambria"/>
          <w:lang w:val="ro-RO"/>
        </w:rPr>
      </w:pPr>
    </w:p>
    <w:p w:rsidR="0040390A" w:rsidRPr="00F11856" w:rsidRDefault="0040390A" w:rsidP="00F515F2">
      <w:pPr>
        <w:spacing w:line="276" w:lineRule="auto"/>
        <w:ind w:firstLine="1134"/>
        <w:contextualSpacing/>
        <w:jc w:val="both"/>
        <w:rPr>
          <w:rFonts w:ascii="Cambria" w:hAnsi="Cambria"/>
          <w:b/>
          <w:lang w:val="ro-RO"/>
        </w:rPr>
      </w:pPr>
      <w:r w:rsidRPr="00F11856">
        <w:rPr>
          <w:rFonts w:ascii="Cambria" w:hAnsi="Cambria"/>
          <w:b/>
          <w:lang w:val="ro-RO"/>
        </w:rPr>
        <w:lastRenderedPageBreak/>
        <w:t>7. Mediu, sănătate și siguranță</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Se referă la problematica de mai sus pentru cazurile rezultate din:</w:t>
      </w:r>
    </w:p>
    <w:p w:rsidR="0040390A" w:rsidRDefault="0040390A" w:rsidP="00F515F2">
      <w:pPr>
        <w:numPr>
          <w:ilvl w:val="0"/>
          <w:numId w:val="18"/>
        </w:numPr>
        <w:spacing w:line="276" w:lineRule="auto"/>
        <w:contextualSpacing/>
        <w:jc w:val="both"/>
        <w:rPr>
          <w:rFonts w:ascii="Cambria" w:hAnsi="Cambria"/>
          <w:lang w:val="ro-RO"/>
        </w:rPr>
      </w:pPr>
      <w:r>
        <w:rPr>
          <w:rFonts w:ascii="Cambria" w:hAnsi="Cambria"/>
          <w:lang w:val="ro-RO"/>
        </w:rPr>
        <w:t>designul experimentelor sau al cercetării însăși</w:t>
      </w:r>
    </w:p>
    <w:p w:rsidR="0040390A" w:rsidRDefault="0040390A" w:rsidP="00F515F2">
      <w:pPr>
        <w:numPr>
          <w:ilvl w:val="0"/>
          <w:numId w:val="18"/>
        </w:numPr>
        <w:spacing w:line="276" w:lineRule="auto"/>
        <w:contextualSpacing/>
        <w:jc w:val="both"/>
        <w:rPr>
          <w:rFonts w:ascii="Cambria" w:hAnsi="Cambria"/>
          <w:lang w:val="ro-RO"/>
        </w:rPr>
      </w:pPr>
      <w:r>
        <w:rPr>
          <w:rFonts w:ascii="Cambria" w:hAnsi="Cambria"/>
          <w:lang w:val="ro-RO"/>
        </w:rPr>
        <w:t>efecte secundare nedorite</w:t>
      </w:r>
    </w:p>
    <w:p w:rsidR="0040390A" w:rsidRDefault="0040390A" w:rsidP="00F515F2">
      <w:pPr>
        <w:spacing w:line="276" w:lineRule="auto"/>
        <w:ind w:left="1854"/>
        <w:contextualSpacing/>
        <w:jc w:val="both"/>
        <w:rPr>
          <w:rFonts w:ascii="Cambria" w:hAnsi="Cambria"/>
          <w:lang w:val="ro-RO"/>
        </w:rPr>
      </w:pPr>
    </w:p>
    <w:p w:rsidR="0040390A" w:rsidRDefault="0040390A" w:rsidP="00F515F2">
      <w:pPr>
        <w:spacing w:line="276" w:lineRule="auto"/>
        <w:ind w:firstLine="1134"/>
        <w:contextualSpacing/>
        <w:jc w:val="both"/>
        <w:rPr>
          <w:rFonts w:ascii="Cambria" w:hAnsi="Cambria"/>
          <w:b/>
          <w:lang w:val="ro-RO"/>
        </w:rPr>
      </w:pPr>
      <w:r w:rsidRPr="00F11856">
        <w:rPr>
          <w:rFonts w:ascii="Cambria" w:hAnsi="Cambria"/>
          <w:b/>
          <w:lang w:val="ro-RO"/>
        </w:rPr>
        <w:t>Mediu-</w:t>
      </w:r>
      <w:r>
        <w:rPr>
          <w:rFonts w:ascii="Cambria" w:hAnsi="Cambria"/>
          <w:lang w:val="ro-RO"/>
        </w:rPr>
        <w:t xml:space="preserve"> se aplică </w:t>
      </w:r>
      <w:r w:rsidRPr="008B571C">
        <w:rPr>
          <w:rFonts w:ascii="Cambria" w:hAnsi="Cambria"/>
          <w:b/>
          <w:lang w:val="ro-RO"/>
        </w:rPr>
        <w:t>principiul precauției</w:t>
      </w:r>
      <w:r>
        <w:rPr>
          <w:rFonts w:ascii="Cambria" w:hAnsi="Cambria"/>
          <w:lang w:val="ro-RO"/>
        </w:rPr>
        <w:t xml:space="preserve">- acolo unde datele științifice indică posibilitatea unor riscuri serioase pentru mediu, proiectul trebuie să demonstreze că o tehnologie nou utilizată nu va dăuna acestuia; riscurile pentru mediu trebuie evaluate și </w:t>
      </w:r>
      <w:r w:rsidR="008A3DF8">
        <w:rPr>
          <w:rFonts w:ascii="Cambria" w:hAnsi="Cambria"/>
          <w:lang w:val="ro-RO"/>
        </w:rPr>
        <w:t>reduse la minim</w:t>
      </w:r>
      <w:r>
        <w:rPr>
          <w:rFonts w:ascii="Cambria" w:hAnsi="Cambria"/>
          <w:lang w:val="ro-RO"/>
        </w:rPr>
        <w:t xml:space="preserve">; cercetarea nu va începe înainte de obținerea tuturor avizelor/aprobărilor de mediu cerute de legislația națională; </w:t>
      </w:r>
      <w:r w:rsidRPr="008B571C">
        <w:rPr>
          <w:rFonts w:ascii="Cambria" w:hAnsi="Cambria"/>
          <w:b/>
          <w:lang w:val="ro-RO"/>
        </w:rPr>
        <w:t>se impune</w:t>
      </w:r>
      <w:r>
        <w:rPr>
          <w:rFonts w:ascii="Cambria" w:hAnsi="Cambria"/>
          <w:lang w:val="ro-RO"/>
        </w:rPr>
        <w:t xml:space="preserve"> </w:t>
      </w:r>
      <w:r w:rsidRPr="00EB3B32">
        <w:rPr>
          <w:rFonts w:ascii="Cambria" w:hAnsi="Cambria"/>
          <w:b/>
          <w:lang w:val="ro-RO"/>
        </w:rPr>
        <w:t xml:space="preserve">evitarea sau </w:t>
      </w:r>
      <w:r w:rsidR="008A3DF8">
        <w:rPr>
          <w:rFonts w:ascii="Cambria" w:hAnsi="Cambria"/>
          <w:b/>
          <w:lang w:val="ro-RO"/>
        </w:rPr>
        <w:t>reducerea la minim a</w:t>
      </w:r>
      <w:r w:rsidRPr="00EB3B32">
        <w:rPr>
          <w:rFonts w:ascii="Cambria" w:hAnsi="Cambria"/>
          <w:b/>
          <w:lang w:val="ro-RO"/>
        </w:rPr>
        <w:t xml:space="preserve"> poluării de orice fel!</w:t>
      </w:r>
    </w:p>
    <w:p w:rsidR="0040390A" w:rsidRPr="00EB3B32" w:rsidRDefault="0040390A" w:rsidP="00F515F2">
      <w:pPr>
        <w:spacing w:line="276" w:lineRule="auto"/>
        <w:ind w:firstLine="1134"/>
        <w:contextualSpacing/>
        <w:jc w:val="both"/>
        <w:rPr>
          <w:rFonts w:ascii="Cambria" w:hAnsi="Cambria"/>
          <w:b/>
          <w:lang w:val="ro-RO"/>
        </w:rPr>
      </w:pPr>
    </w:p>
    <w:p w:rsidR="0040390A" w:rsidRPr="00F11856" w:rsidRDefault="0040390A" w:rsidP="00F515F2">
      <w:pPr>
        <w:spacing w:line="276" w:lineRule="auto"/>
        <w:ind w:firstLine="1134"/>
        <w:contextualSpacing/>
        <w:jc w:val="both"/>
        <w:rPr>
          <w:rFonts w:ascii="Cambria" w:hAnsi="Cambria"/>
          <w:b/>
          <w:lang w:val="ro-RO"/>
        </w:rPr>
      </w:pPr>
      <w:r w:rsidRPr="00F11856">
        <w:rPr>
          <w:rFonts w:ascii="Cambria" w:hAnsi="Cambria"/>
          <w:b/>
          <w:lang w:val="ro-RO"/>
        </w:rPr>
        <w:t xml:space="preserve">Sănătate și Siguranță </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Sănătatea și securitatea participanților la cercetare, ca și a terțelor persoane, trebuie să fie o prioritate în toate proiectele de cercetare; bunele practici în materie de securitatea cercetării pot impune costuri adiționale.</w:t>
      </w:r>
    </w:p>
    <w:p w:rsidR="0040390A" w:rsidRDefault="0040390A" w:rsidP="00F515F2">
      <w:pPr>
        <w:numPr>
          <w:ilvl w:val="0"/>
          <w:numId w:val="19"/>
        </w:numPr>
        <w:spacing w:line="276" w:lineRule="auto"/>
        <w:contextualSpacing/>
        <w:jc w:val="both"/>
        <w:rPr>
          <w:rFonts w:ascii="Cambria" w:hAnsi="Cambria"/>
          <w:lang w:val="ro-RO"/>
        </w:rPr>
      </w:pPr>
      <w:r>
        <w:rPr>
          <w:rFonts w:ascii="Cambria" w:hAnsi="Cambria"/>
          <w:lang w:val="ro-RO"/>
        </w:rPr>
        <w:t>Obligația de a avertiza, consilia și îndepărta personalul din situațiile periculoase</w:t>
      </w:r>
    </w:p>
    <w:p w:rsidR="0040390A" w:rsidRDefault="0040390A" w:rsidP="00F515F2">
      <w:pPr>
        <w:numPr>
          <w:ilvl w:val="0"/>
          <w:numId w:val="19"/>
        </w:numPr>
        <w:spacing w:line="276" w:lineRule="auto"/>
        <w:contextualSpacing/>
        <w:jc w:val="both"/>
        <w:rPr>
          <w:rFonts w:ascii="Cambria" w:hAnsi="Cambria"/>
          <w:lang w:val="ro-RO"/>
        </w:rPr>
      </w:pPr>
      <w:r>
        <w:rPr>
          <w:rFonts w:ascii="Cambria" w:hAnsi="Cambria"/>
          <w:lang w:val="ro-RO"/>
        </w:rPr>
        <w:t>Pentru fiecare proiect se impun realizarea unor seturi de proceduri și verificări de securitate</w:t>
      </w:r>
    </w:p>
    <w:p w:rsidR="0040390A" w:rsidRDefault="0040390A" w:rsidP="00F515F2">
      <w:pPr>
        <w:spacing w:line="276" w:lineRule="auto"/>
        <w:ind w:left="1854"/>
        <w:contextualSpacing/>
        <w:jc w:val="both"/>
        <w:rPr>
          <w:rFonts w:ascii="Cambria" w:hAnsi="Cambria"/>
          <w:lang w:val="ro-RO"/>
        </w:rPr>
      </w:pPr>
    </w:p>
    <w:p w:rsidR="0040390A" w:rsidRDefault="0040390A" w:rsidP="00F515F2">
      <w:pPr>
        <w:spacing w:line="276" w:lineRule="auto"/>
        <w:ind w:firstLine="1134"/>
        <w:contextualSpacing/>
        <w:jc w:val="both"/>
        <w:rPr>
          <w:rFonts w:ascii="Cambria" w:hAnsi="Cambria"/>
          <w:lang w:val="ro-RO"/>
        </w:rPr>
      </w:pPr>
      <w:r w:rsidRPr="00F11856">
        <w:rPr>
          <w:rFonts w:ascii="Cambria" w:hAnsi="Cambria"/>
          <w:u w:val="single"/>
          <w:lang w:val="ro-RO"/>
        </w:rPr>
        <w:t>Cazuri specifice</w:t>
      </w:r>
      <w:r>
        <w:rPr>
          <w:rFonts w:ascii="Cambria" w:hAnsi="Cambria"/>
          <w:lang w:val="ro-RO"/>
        </w:rPr>
        <w:t xml:space="preserve">: </w:t>
      </w:r>
    </w:p>
    <w:p w:rsidR="0040390A" w:rsidRDefault="00E569B0" w:rsidP="00F515F2">
      <w:pPr>
        <w:numPr>
          <w:ilvl w:val="0"/>
          <w:numId w:val="23"/>
        </w:numPr>
        <w:spacing w:line="276" w:lineRule="auto"/>
        <w:contextualSpacing/>
        <w:jc w:val="both"/>
        <w:rPr>
          <w:rFonts w:ascii="Cambria" w:hAnsi="Cambria"/>
          <w:lang w:val="ro-RO"/>
        </w:rPr>
      </w:pPr>
      <w:r>
        <w:rPr>
          <w:rFonts w:ascii="Cambria" w:hAnsi="Cambria"/>
          <w:lang w:val="ro-RO"/>
        </w:rPr>
        <w:t>materialele toxice/</w:t>
      </w:r>
      <w:r w:rsidR="0040390A">
        <w:rPr>
          <w:rFonts w:ascii="Cambria" w:hAnsi="Cambria"/>
          <w:lang w:val="ro-RO"/>
        </w:rPr>
        <w:t>explozibile (personalul PC trebuie să dețină pregătirea necesară în depozitarea, manipularea și neutralizarea respectivelor substanțe; pentru materiale noi, ca nanomaterialele, este necesară o analiză suplimentară de evaluare a riscului</w:t>
      </w:r>
      <w:r w:rsidR="000A660E">
        <w:rPr>
          <w:rFonts w:ascii="Cambria" w:hAnsi="Cambria"/>
          <w:lang w:val="ro-RO"/>
        </w:rPr>
        <w:t>)</w:t>
      </w:r>
    </w:p>
    <w:p w:rsidR="0040390A" w:rsidRDefault="0040390A" w:rsidP="00F515F2">
      <w:pPr>
        <w:numPr>
          <w:ilvl w:val="0"/>
          <w:numId w:val="23"/>
        </w:numPr>
        <w:spacing w:line="276" w:lineRule="auto"/>
        <w:contextualSpacing/>
        <w:jc w:val="both"/>
        <w:rPr>
          <w:rFonts w:ascii="Cambria" w:hAnsi="Cambria"/>
          <w:lang w:val="ro-RO"/>
        </w:rPr>
      </w:pPr>
      <w:r>
        <w:rPr>
          <w:rFonts w:ascii="Cambria" w:hAnsi="Cambria"/>
          <w:lang w:val="ro-RO"/>
        </w:rPr>
        <w:t xml:space="preserve">materialele radioactive (eliberarea de materiale radioactive în mediu va fi admisă doar dacă se demonstrează că nu există o alternativă viabilă- ex. substanțe de simulare); </w:t>
      </w:r>
    </w:p>
    <w:p w:rsidR="0040390A" w:rsidRDefault="0040390A" w:rsidP="00F515F2">
      <w:pPr>
        <w:numPr>
          <w:ilvl w:val="0"/>
          <w:numId w:val="23"/>
        </w:numPr>
        <w:spacing w:line="276" w:lineRule="auto"/>
        <w:contextualSpacing/>
        <w:jc w:val="both"/>
        <w:rPr>
          <w:rFonts w:ascii="Cambria" w:hAnsi="Cambria"/>
          <w:lang w:val="ro-RO"/>
        </w:rPr>
      </w:pPr>
      <w:r>
        <w:rPr>
          <w:rFonts w:ascii="Cambria" w:hAnsi="Cambria"/>
          <w:lang w:val="ro-RO"/>
        </w:rPr>
        <w:t>cercetarea de teren (obligația de dotare cu mijloace de comunicare eficiente și îndestulătoare numeric; forță umană suficientă; evidență clară a incursiunilor în teren; evaluarea amănunțită a riscurilor; trainingul cercetătorilor pentru situații periculoase; debriefingul comprehensiv al participanților după fiecare incursiune în teren; avertizarea autorităților la fiecare incident sau accident produs)</w:t>
      </w:r>
    </w:p>
    <w:p w:rsidR="0040390A" w:rsidRDefault="0040390A" w:rsidP="00F515F2">
      <w:pPr>
        <w:spacing w:line="276" w:lineRule="auto"/>
        <w:ind w:firstLine="1134"/>
        <w:contextualSpacing/>
        <w:jc w:val="both"/>
        <w:rPr>
          <w:rFonts w:ascii="Cambria" w:hAnsi="Cambria"/>
          <w:lang w:val="ro-RO"/>
        </w:rPr>
      </w:pPr>
    </w:p>
    <w:p w:rsidR="0040390A" w:rsidRDefault="0040390A" w:rsidP="00F515F2">
      <w:pPr>
        <w:spacing w:line="276" w:lineRule="auto"/>
        <w:ind w:firstLine="1134"/>
        <w:contextualSpacing/>
        <w:jc w:val="both"/>
        <w:rPr>
          <w:rFonts w:ascii="Cambria" w:hAnsi="Cambria"/>
          <w:i/>
          <w:lang w:val="ro-RO"/>
        </w:rPr>
      </w:pPr>
      <w:r w:rsidRPr="00F11856">
        <w:rPr>
          <w:rFonts w:ascii="Cambria" w:hAnsi="Cambria"/>
          <w:u w:val="single"/>
          <w:lang w:val="ro-RO"/>
        </w:rPr>
        <w:lastRenderedPageBreak/>
        <w:t>Reglementări relevante</w:t>
      </w:r>
      <w:r>
        <w:rPr>
          <w:rFonts w:ascii="Cambria" w:hAnsi="Cambria"/>
          <w:lang w:val="ro-RO"/>
        </w:rPr>
        <w:t xml:space="preserve">: </w:t>
      </w:r>
      <w:r w:rsidRPr="00F11856">
        <w:rPr>
          <w:rFonts w:ascii="Cambria" w:hAnsi="Cambria"/>
          <w:i/>
          <w:lang w:val="ro-RO"/>
        </w:rPr>
        <w:t>Council Directive 92/43/EEC, Council Directive 79/409/EEC, Cartagena Protocol on Biosafety, Directive 2001/18/EC, Directive 2008/56/EC, Regulation (EC) No 1946/2003, Directive 2009/41/EC, Directive 2006/25/EC, A Code of Practice for the Safety of Social Researchers</w:t>
      </w:r>
      <w:r>
        <w:rPr>
          <w:rFonts w:ascii="Cambria" w:hAnsi="Cambria"/>
          <w:i/>
          <w:lang w:val="ro-RO"/>
        </w:rPr>
        <w:t xml:space="preserve"> </w:t>
      </w:r>
    </w:p>
    <w:p w:rsidR="0040390A" w:rsidRDefault="0040390A" w:rsidP="00F515F2">
      <w:pPr>
        <w:spacing w:line="276" w:lineRule="auto"/>
        <w:ind w:firstLine="1134"/>
        <w:contextualSpacing/>
        <w:jc w:val="both"/>
        <w:rPr>
          <w:rFonts w:ascii="Cambria" w:hAnsi="Cambria"/>
          <w:i/>
          <w:lang w:val="ro-RO"/>
        </w:rPr>
      </w:pP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În vederea obținerii avizului etic, echipa de proiect va trebui să anexeze Formularului FAEC și următoarele documente: </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 </w:t>
      </w:r>
      <w:r w:rsidR="002F33E8">
        <w:rPr>
          <w:rFonts w:ascii="Cambria" w:hAnsi="Cambria"/>
          <w:lang w:val="ro-RO"/>
        </w:rPr>
        <w:t xml:space="preserve">  </w:t>
      </w:r>
      <w:r>
        <w:rPr>
          <w:rFonts w:ascii="Cambria" w:hAnsi="Cambria"/>
          <w:lang w:val="ro-RO"/>
        </w:rPr>
        <w:t>Declarație de respectare a condițiilor de mai sus</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Declarație conform căreia proiectul și rezultatele acestuia sunt conforme Constituției, legilor, ordinii publice și bunelor moravuri</w:t>
      </w:r>
      <w:r w:rsidR="000A660E">
        <w:rPr>
          <w:rFonts w:ascii="Cambria" w:hAnsi="Cambria"/>
          <w:lang w:val="ro-RO"/>
        </w:rPr>
        <w:t xml:space="preserve"> (dacă este cazul)</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 </w:t>
      </w:r>
      <w:r w:rsidR="000A660E">
        <w:rPr>
          <w:rFonts w:ascii="Cambria" w:hAnsi="Cambria"/>
          <w:lang w:val="ro-RO"/>
        </w:rPr>
        <w:t xml:space="preserve">  </w:t>
      </w:r>
      <w:r>
        <w:rPr>
          <w:rFonts w:ascii="Cambria" w:hAnsi="Cambria"/>
          <w:lang w:val="ro-RO"/>
        </w:rPr>
        <w:t>Nivelul de clasificare a laboratorului d.p.d.v. al securității</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Autorizația pentru utilizare</w:t>
      </w:r>
      <w:r w:rsidR="00E569B0">
        <w:rPr>
          <w:rFonts w:ascii="Cambria" w:hAnsi="Cambria"/>
          <w:lang w:val="ro-RO"/>
        </w:rPr>
        <w:t>a de exemplare din specii rare/</w:t>
      </w:r>
      <w:r>
        <w:rPr>
          <w:rFonts w:ascii="Cambria" w:hAnsi="Cambria"/>
          <w:lang w:val="ro-RO"/>
        </w:rPr>
        <w:t>desfășurarea activității de cercetare în arii protejate (dacă este cazul)</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Copii după avizele, autorizațiile și acordurile date conform legislației naționale, UE și internaționale relevante (ex. autorizația de efectuare a experimentelor pe animale de laborator)</w:t>
      </w:r>
    </w:p>
    <w:p w:rsidR="0040390A" w:rsidRPr="00997244" w:rsidRDefault="0040390A" w:rsidP="00F515F2">
      <w:pPr>
        <w:spacing w:line="276" w:lineRule="auto"/>
        <w:contextualSpacing/>
        <w:jc w:val="both"/>
        <w:rPr>
          <w:rFonts w:ascii="Cambria" w:hAnsi="Cambria"/>
          <w:lang w:val="ro-RO"/>
        </w:rPr>
      </w:pPr>
    </w:p>
    <w:p w:rsidR="0040390A" w:rsidRDefault="0040390A" w:rsidP="00F515F2">
      <w:pPr>
        <w:spacing w:line="276" w:lineRule="auto"/>
        <w:ind w:left="1080"/>
        <w:jc w:val="both"/>
        <w:rPr>
          <w:rFonts w:ascii="Cambria" w:hAnsi="Cambria"/>
          <w:lang w:val="ro-RO"/>
        </w:rPr>
      </w:pPr>
    </w:p>
    <w:p w:rsidR="0040390A" w:rsidRDefault="0040390A" w:rsidP="00F515F2">
      <w:pPr>
        <w:spacing w:line="276" w:lineRule="auto"/>
        <w:ind w:firstLine="1134"/>
        <w:jc w:val="both"/>
        <w:rPr>
          <w:rFonts w:ascii="Cambria" w:hAnsi="Cambria"/>
          <w:b/>
          <w:lang w:val="ro-RO"/>
        </w:rPr>
      </w:pPr>
      <w:r w:rsidRPr="00985BBB">
        <w:rPr>
          <w:rFonts w:ascii="Cambria" w:hAnsi="Cambria"/>
          <w:b/>
          <w:lang w:val="ro-RO"/>
        </w:rPr>
        <w:t xml:space="preserve">8. </w:t>
      </w:r>
      <w:r>
        <w:rPr>
          <w:rFonts w:ascii="Cambria" w:hAnsi="Cambria"/>
          <w:b/>
          <w:lang w:val="ro-RO"/>
        </w:rPr>
        <w:t>Cazuri speciale</w:t>
      </w:r>
    </w:p>
    <w:p w:rsidR="0040390A" w:rsidRPr="00985BBB" w:rsidRDefault="0040390A" w:rsidP="00F515F2">
      <w:pPr>
        <w:spacing w:line="276" w:lineRule="auto"/>
        <w:ind w:firstLine="1134"/>
        <w:jc w:val="both"/>
        <w:rPr>
          <w:rFonts w:ascii="Cambria" w:hAnsi="Cambria"/>
          <w:b/>
          <w:lang w:val="ro-RO"/>
        </w:rPr>
      </w:pPr>
      <w:r>
        <w:rPr>
          <w:rFonts w:ascii="Cambria" w:hAnsi="Cambria"/>
          <w:b/>
          <w:lang w:val="ro-RO"/>
        </w:rPr>
        <w:t>a) Utilizare duală</w:t>
      </w:r>
    </w:p>
    <w:p w:rsidR="0040390A" w:rsidRPr="00985BBB" w:rsidRDefault="0040390A" w:rsidP="00F515F2">
      <w:pPr>
        <w:spacing w:line="276" w:lineRule="auto"/>
        <w:ind w:firstLine="1134"/>
        <w:jc w:val="both"/>
        <w:rPr>
          <w:rFonts w:ascii="Cambria" w:hAnsi="Cambria"/>
          <w:b/>
          <w:lang w:val="ro-RO"/>
        </w:rPr>
      </w:pPr>
      <w:r>
        <w:rPr>
          <w:rFonts w:ascii="Cambria" w:hAnsi="Cambria"/>
          <w:b/>
          <w:lang w:val="ro-RO"/>
        </w:rPr>
        <w:t>Întrebarea cheie: r</w:t>
      </w:r>
      <w:r w:rsidRPr="00985BBB">
        <w:rPr>
          <w:rFonts w:ascii="Cambria" w:hAnsi="Cambria"/>
          <w:b/>
          <w:lang w:val="ro-RO"/>
        </w:rPr>
        <w:t xml:space="preserve">ezultatele proiectului de cercetare vor avea o utilizare exclusiv civilă sau sunt apte și pentru o utilizare militară? </w:t>
      </w:r>
    </w:p>
    <w:p w:rsidR="0040390A" w:rsidRPr="00985BBB" w:rsidRDefault="0040390A" w:rsidP="00F515F2">
      <w:pPr>
        <w:spacing w:line="276" w:lineRule="auto"/>
        <w:ind w:firstLine="1134"/>
        <w:jc w:val="both"/>
        <w:rPr>
          <w:rFonts w:ascii="Cambria" w:hAnsi="Cambria"/>
          <w:b/>
          <w:lang w:val="ro-RO"/>
        </w:rPr>
      </w:pPr>
      <w:r w:rsidRPr="00985BBB">
        <w:rPr>
          <w:rFonts w:ascii="Cambria" w:hAnsi="Cambria"/>
          <w:b/>
          <w:lang w:val="ro-RO"/>
        </w:rPr>
        <w:t xml:space="preserve">!Atenție: </w:t>
      </w:r>
      <w:r>
        <w:rPr>
          <w:rFonts w:ascii="Cambria" w:hAnsi="Cambria"/>
          <w:b/>
          <w:lang w:val="ro-RO"/>
        </w:rPr>
        <w:t xml:space="preserve">designul PC </w:t>
      </w:r>
      <w:r w:rsidRPr="00985BBB">
        <w:rPr>
          <w:rFonts w:ascii="Cambria" w:hAnsi="Cambria"/>
          <w:b/>
          <w:lang w:val="ro-RO"/>
        </w:rPr>
        <w:t xml:space="preserve">trebuie </w:t>
      </w:r>
      <w:r>
        <w:rPr>
          <w:rFonts w:ascii="Cambria" w:hAnsi="Cambria"/>
          <w:b/>
          <w:lang w:val="ro-RO"/>
        </w:rPr>
        <w:t>realizat conform legislației naționale</w:t>
      </w:r>
      <w:r w:rsidRPr="00985BBB">
        <w:rPr>
          <w:rFonts w:ascii="Cambria" w:hAnsi="Cambria"/>
          <w:b/>
          <w:lang w:val="ro-RO"/>
        </w:rPr>
        <w:t xml:space="preserve"> referitoare la cercetarea civilă, și nu </w:t>
      </w:r>
      <w:r w:rsidR="000A660E">
        <w:rPr>
          <w:rFonts w:ascii="Cambria" w:hAnsi="Cambria"/>
          <w:b/>
          <w:lang w:val="ro-RO"/>
        </w:rPr>
        <w:t>conform derogărilor</w:t>
      </w:r>
      <w:r w:rsidRPr="00985BBB">
        <w:rPr>
          <w:rFonts w:ascii="Cambria" w:hAnsi="Cambria"/>
          <w:b/>
          <w:lang w:val="ro-RO"/>
        </w:rPr>
        <w:t xml:space="preserve"> prevăzute pentru c</w:t>
      </w:r>
      <w:r>
        <w:rPr>
          <w:rFonts w:ascii="Cambria" w:hAnsi="Cambria"/>
          <w:b/>
          <w:lang w:val="ro-RO"/>
        </w:rPr>
        <w:t>ercetările în domenii militare!</w:t>
      </w:r>
    </w:p>
    <w:p w:rsidR="0040390A" w:rsidRDefault="0040390A" w:rsidP="00F515F2">
      <w:pPr>
        <w:numPr>
          <w:ilvl w:val="0"/>
          <w:numId w:val="20"/>
        </w:numPr>
        <w:spacing w:line="276" w:lineRule="auto"/>
        <w:jc w:val="both"/>
        <w:rPr>
          <w:rFonts w:ascii="Cambria" w:hAnsi="Cambria"/>
          <w:lang w:val="ro-RO"/>
        </w:rPr>
      </w:pPr>
      <w:r>
        <w:rPr>
          <w:rFonts w:ascii="Cambria" w:hAnsi="Cambria"/>
          <w:lang w:val="ro-RO"/>
        </w:rPr>
        <w:t xml:space="preserve">Pentru transferul peste graniță al materialelor, tehnologiilor, informațiilor cu utilizare duală trebuie respectat </w:t>
      </w:r>
      <w:r w:rsidRPr="00985BBB">
        <w:rPr>
          <w:rFonts w:ascii="Cambria" w:hAnsi="Cambria"/>
          <w:i/>
          <w:lang w:val="ro-RO"/>
        </w:rPr>
        <w:t>Regulamentul UE privind controlul exporturilor</w:t>
      </w:r>
    </w:p>
    <w:p w:rsidR="0040390A" w:rsidRDefault="0040390A" w:rsidP="00F515F2">
      <w:pPr>
        <w:numPr>
          <w:ilvl w:val="0"/>
          <w:numId w:val="20"/>
        </w:numPr>
        <w:spacing w:line="276" w:lineRule="auto"/>
        <w:jc w:val="both"/>
        <w:rPr>
          <w:rFonts w:ascii="Cambria" w:hAnsi="Cambria"/>
          <w:lang w:val="ro-RO"/>
        </w:rPr>
      </w:pPr>
      <w:r>
        <w:rPr>
          <w:rFonts w:ascii="Cambria" w:hAnsi="Cambria"/>
          <w:lang w:val="ro-RO"/>
        </w:rPr>
        <w:t>Cercetările care pot privi standardele de etică militară (roboți autonomi, drone, lasere, agenți patogeni, materiale fisionabile etc.) trebuie să se supună legislațiilor naționale și internaționale privind non-proliferarea; se recomandă realizarea unei evaluări etice din partea unui consilier de etică sau a unei comisii de etică.</w:t>
      </w:r>
    </w:p>
    <w:p w:rsidR="0040390A" w:rsidRDefault="0040390A" w:rsidP="00F515F2">
      <w:pPr>
        <w:numPr>
          <w:ilvl w:val="0"/>
          <w:numId w:val="20"/>
        </w:numPr>
        <w:spacing w:line="276" w:lineRule="auto"/>
        <w:jc w:val="both"/>
        <w:rPr>
          <w:rFonts w:ascii="Cambria" w:hAnsi="Cambria"/>
          <w:lang w:val="ro-RO"/>
        </w:rPr>
      </w:pPr>
      <w:r>
        <w:rPr>
          <w:rFonts w:ascii="Cambria" w:hAnsi="Cambria"/>
          <w:lang w:val="ro-RO"/>
        </w:rPr>
        <w:t>Anumite rezultate ale cercetării pot avea relevanță d.p.d.v. al securității</w:t>
      </w:r>
      <w:r w:rsidR="000A660E">
        <w:rPr>
          <w:rFonts w:ascii="Cambria" w:hAnsi="Cambria"/>
          <w:lang w:val="ro-RO"/>
        </w:rPr>
        <w:t>, apărării etc. și supuse restr</w:t>
      </w:r>
      <w:r>
        <w:rPr>
          <w:rFonts w:ascii="Cambria" w:hAnsi="Cambria"/>
          <w:lang w:val="ro-RO"/>
        </w:rPr>
        <w:t>icțiilor specifice legate de publicare</w:t>
      </w:r>
    </w:p>
    <w:p w:rsidR="0040390A" w:rsidRDefault="0040390A" w:rsidP="00F515F2">
      <w:pPr>
        <w:numPr>
          <w:ilvl w:val="0"/>
          <w:numId w:val="20"/>
        </w:numPr>
        <w:spacing w:line="276" w:lineRule="auto"/>
        <w:jc w:val="both"/>
        <w:rPr>
          <w:rFonts w:ascii="Cambria" w:hAnsi="Cambria"/>
          <w:lang w:val="ro-RO"/>
        </w:rPr>
      </w:pPr>
      <w:r>
        <w:rPr>
          <w:rFonts w:ascii="Cambria" w:hAnsi="Cambria"/>
          <w:lang w:val="ro-RO"/>
        </w:rPr>
        <w:lastRenderedPageBreak/>
        <w:t>Participarea partenerilor militari nu este exclusă pe considerente etice, fiind finanțabilă inclusiv prin fonduri europene, în măsura în care cercetarea are un caracter civil și de rezultatele acesteia beneficiază societatea civilă</w:t>
      </w:r>
    </w:p>
    <w:p w:rsidR="0040390A" w:rsidRDefault="0040390A" w:rsidP="00F515F2">
      <w:pPr>
        <w:numPr>
          <w:ilvl w:val="0"/>
          <w:numId w:val="20"/>
        </w:numPr>
        <w:spacing w:line="276" w:lineRule="auto"/>
        <w:jc w:val="both"/>
        <w:rPr>
          <w:rFonts w:ascii="Cambria" w:hAnsi="Cambria"/>
          <w:b/>
          <w:lang w:val="ro-RO"/>
        </w:rPr>
      </w:pPr>
      <w:r w:rsidRPr="009C3C09">
        <w:rPr>
          <w:rFonts w:ascii="Cambria" w:hAnsi="Cambria"/>
          <w:b/>
          <w:lang w:val="ro-RO"/>
        </w:rPr>
        <w:t>ATENȚEI! Cercetările cu relevanță pentru apărare sau securitatea națională reprezintă un capitol distinct, neacoperit prin prezentul Ghid!</w:t>
      </w:r>
    </w:p>
    <w:p w:rsidR="0040390A" w:rsidRDefault="0040390A" w:rsidP="00F515F2">
      <w:pPr>
        <w:spacing w:line="276" w:lineRule="auto"/>
        <w:ind w:left="1854"/>
        <w:jc w:val="both"/>
        <w:rPr>
          <w:rFonts w:ascii="Cambria" w:hAnsi="Cambria"/>
          <w:b/>
          <w:lang w:val="ro-RO"/>
        </w:rPr>
      </w:pPr>
    </w:p>
    <w:p w:rsidR="0040390A" w:rsidRPr="00903320" w:rsidRDefault="0040390A" w:rsidP="00F515F2">
      <w:pPr>
        <w:spacing w:line="276" w:lineRule="auto"/>
        <w:ind w:firstLine="1134"/>
        <w:jc w:val="both"/>
        <w:rPr>
          <w:rFonts w:ascii="Cambria" w:hAnsi="Cambria"/>
          <w:b/>
          <w:lang w:val="ro-RO"/>
        </w:rPr>
      </w:pPr>
      <w:r>
        <w:rPr>
          <w:rFonts w:ascii="Cambria" w:hAnsi="Cambria"/>
          <w:b/>
          <w:lang w:val="ro-RO"/>
        </w:rPr>
        <w:t xml:space="preserve">b) </w:t>
      </w:r>
      <w:r w:rsidRPr="00903320">
        <w:rPr>
          <w:rFonts w:ascii="Cambria" w:hAnsi="Cambria"/>
          <w:b/>
          <w:lang w:val="ro-RO"/>
        </w:rPr>
        <w:t>Folosirea greșită</w:t>
      </w:r>
    </w:p>
    <w:p w:rsidR="0040390A" w:rsidRDefault="0040390A" w:rsidP="00F515F2">
      <w:pPr>
        <w:spacing w:line="276" w:lineRule="auto"/>
        <w:ind w:firstLine="1134"/>
        <w:jc w:val="both"/>
        <w:rPr>
          <w:rFonts w:ascii="Cambria" w:hAnsi="Cambria"/>
          <w:lang w:val="ro-RO"/>
        </w:rPr>
      </w:pPr>
      <w:r>
        <w:rPr>
          <w:rFonts w:ascii="Cambria" w:hAnsi="Cambria"/>
          <w:lang w:val="ro-RO"/>
        </w:rPr>
        <w:t xml:space="preserve">Privește posibilitatea utilizării rezultatelor proiectului de cercetare în scopuri criminale/neetice. </w:t>
      </w:r>
    </w:p>
    <w:p w:rsidR="0040390A" w:rsidRPr="0079456A" w:rsidRDefault="0040390A" w:rsidP="00F515F2">
      <w:pPr>
        <w:spacing w:line="276" w:lineRule="auto"/>
        <w:ind w:firstLine="1134"/>
        <w:jc w:val="both"/>
        <w:rPr>
          <w:rFonts w:ascii="Cambria" w:hAnsi="Cambria"/>
          <w:b/>
          <w:lang w:val="ro-RO"/>
        </w:rPr>
      </w:pPr>
      <w:r w:rsidRPr="0079456A">
        <w:rPr>
          <w:rFonts w:ascii="Cambria" w:hAnsi="Cambria"/>
          <w:b/>
          <w:lang w:val="ro-RO"/>
        </w:rPr>
        <w:t xml:space="preserve">Întrebarea cheie: tehnologiile/rezultatele/materialele/metodele generate prin proiect </w:t>
      </w:r>
      <w:r w:rsidR="000A660E">
        <w:rPr>
          <w:rFonts w:ascii="Cambria" w:hAnsi="Cambria"/>
          <w:b/>
          <w:lang w:val="ro-RO"/>
        </w:rPr>
        <w:t>sunt susceptibile să</w:t>
      </w:r>
      <w:r w:rsidRPr="0079456A">
        <w:rPr>
          <w:rFonts w:ascii="Cambria" w:hAnsi="Cambria"/>
          <w:b/>
          <w:lang w:val="ro-RO"/>
        </w:rPr>
        <w:t xml:space="preserve"> producă daune oamenilor sau mediului în cazul în care sunt utilizate cu rea-voință? </w:t>
      </w:r>
    </w:p>
    <w:p w:rsidR="0040390A" w:rsidRDefault="0040390A" w:rsidP="00F515F2">
      <w:pPr>
        <w:spacing w:line="276" w:lineRule="auto"/>
        <w:ind w:firstLine="1134"/>
        <w:jc w:val="both"/>
        <w:rPr>
          <w:rFonts w:ascii="Cambria" w:hAnsi="Cambria"/>
          <w:lang w:val="ro-RO"/>
        </w:rPr>
      </w:pPr>
      <w:r w:rsidRPr="00903320">
        <w:rPr>
          <w:rFonts w:ascii="Cambria" w:hAnsi="Cambria"/>
          <w:u w:val="single"/>
          <w:lang w:val="ro-RO"/>
        </w:rPr>
        <w:t>Cazuri specifice</w:t>
      </w:r>
      <w:r>
        <w:rPr>
          <w:rFonts w:ascii="Cambria" w:hAnsi="Cambria"/>
          <w:lang w:val="ro-RO"/>
        </w:rPr>
        <w:t>:</w:t>
      </w:r>
    </w:p>
    <w:p w:rsidR="0040390A" w:rsidRDefault="0040390A" w:rsidP="00F515F2">
      <w:pPr>
        <w:numPr>
          <w:ilvl w:val="0"/>
          <w:numId w:val="21"/>
        </w:numPr>
        <w:spacing w:line="276" w:lineRule="auto"/>
        <w:jc w:val="both"/>
        <w:rPr>
          <w:rFonts w:ascii="Cambria" w:hAnsi="Cambria"/>
          <w:lang w:val="ro-RO"/>
        </w:rPr>
      </w:pPr>
      <w:r>
        <w:rPr>
          <w:rFonts w:ascii="Cambria" w:hAnsi="Cambria"/>
          <w:lang w:val="ro-RO"/>
        </w:rPr>
        <w:t>Materiale biologice, chimice, radiologice, nucleare sensibile d.p.d.v. al securității; de asemenea explozibilii;</w:t>
      </w:r>
    </w:p>
    <w:p w:rsidR="0040390A" w:rsidRDefault="0040390A" w:rsidP="00F515F2">
      <w:pPr>
        <w:numPr>
          <w:ilvl w:val="0"/>
          <w:numId w:val="21"/>
        </w:numPr>
        <w:spacing w:line="276" w:lineRule="auto"/>
        <w:jc w:val="both"/>
        <w:rPr>
          <w:rFonts w:ascii="Cambria" w:hAnsi="Cambria"/>
          <w:lang w:val="ro-RO"/>
        </w:rPr>
      </w:pPr>
      <w:r>
        <w:rPr>
          <w:rFonts w:ascii="Cambria" w:hAnsi="Cambria"/>
          <w:lang w:val="ro-RO"/>
        </w:rPr>
        <w:t>Cercetări cu impact asupra drepturilor omului (ex. Big Data, tehnologii de supraveghere, genetică etc.)</w:t>
      </w:r>
    </w:p>
    <w:p w:rsidR="0040390A" w:rsidRDefault="0040390A" w:rsidP="00F515F2">
      <w:pPr>
        <w:numPr>
          <w:ilvl w:val="0"/>
          <w:numId w:val="21"/>
        </w:numPr>
        <w:spacing w:line="276" w:lineRule="auto"/>
        <w:jc w:val="both"/>
        <w:rPr>
          <w:rFonts w:ascii="Cambria" w:hAnsi="Cambria"/>
          <w:lang w:val="ro-RO"/>
        </w:rPr>
      </w:pPr>
      <w:r>
        <w:rPr>
          <w:rFonts w:ascii="Cambria" w:hAnsi="Cambria"/>
          <w:lang w:val="ro-RO"/>
        </w:rPr>
        <w:t>Cercetări cu potențial pentru utilizare infracțional- teroristă (ex. studi</w:t>
      </w:r>
      <w:r w:rsidR="004B6064">
        <w:rPr>
          <w:rFonts w:ascii="Cambria" w:hAnsi="Cambria"/>
          <w:lang w:val="ro-RO"/>
        </w:rPr>
        <w:t>i</w:t>
      </w:r>
      <w:r>
        <w:rPr>
          <w:rFonts w:ascii="Cambria" w:hAnsi="Cambria"/>
          <w:lang w:val="ro-RO"/>
        </w:rPr>
        <w:t xml:space="preserve"> privind vulnerabilități urbane; cercetări referitoare la securitatea cibernetică etc.)</w:t>
      </w:r>
    </w:p>
    <w:p w:rsidR="0040390A" w:rsidRDefault="000A660E" w:rsidP="00F515F2">
      <w:pPr>
        <w:spacing w:line="276" w:lineRule="auto"/>
        <w:ind w:left="1854"/>
        <w:jc w:val="both"/>
        <w:rPr>
          <w:rFonts w:ascii="Cambria" w:hAnsi="Cambria"/>
          <w:lang w:val="ro-RO"/>
        </w:rPr>
      </w:pPr>
      <w:r>
        <w:rPr>
          <w:rFonts w:ascii="Cambria" w:hAnsi="Cambria"/>
          <w:lang w:val="ro-RO"/>
        </w:rPr>
        <w:t>Este necesară a</w:t>
      </w:r>
      <w:r w:rsidR="0040390A">
        <w:rPr>
          <w:rFonts w:ascii="Cambria" w:hAnsi="Cambria"/>
          <w:lang w:val="ro-RO"/>
        </w:rPr>
        <w:t xml:space="preserve">doptarea unei proceduri de evitare a riscurilor, presupunând: </w:t>
      </w:r>
    </w:p>
    <w:p w:rsidR="0040390A" w:rsidRDefault="0040390A" w:rsidP="00F515F2">
      <w:pPr>
        <w:spacing w:line="276" w:lineRule="auto"/>
        <w:ind w:firstLine="1134"/>
        <w:jc w:val="both"/>
        <w:rPr>
          <w:rFonts w:ascii="Cambria" w:hAnsi="Cambria"/>
          <w:lang w:val="ro-RO"/>
        </w:rPr>
      </w:pPr>
      <w:r>
        <w:rPr>
          <w:rFonts w:ascii="Cambria" w:hAnsi="Cambria"/>
          <w:lang w:val="ro-RO"/>
        </w:rPr>
        <w:t>- o evaluare a impactului asupra drepturilor omului</w:t>
      </w:r>
    </w:p>
    <w:p w:rsidR="0040390A" w:rsidRDefault="0040390A" w:rsidP="00F515F2">
      <w:pPr>
        <w:spacing w:line="276" w:lineRule="auto"/>
        <w:ind w:firstLine="1134"/>
        <w:jc w:val="both"/>
        <w:rPr>
          <w:rFonts w:ascii="Cambria" w:hAnsi="Cambria"/>
          <w:lang w:val="ro-RO"/>
        </w:rPr>
      </w:pPr>
      <w:r>
        <w:rPr>
          <w:rFonts w:ascii="Cambria" w:hAnsi="Cambria"/>
          <w:lang w:val="ro-RO"/>
        </w:rPr>
        <w:t>- implicarea experților în drepturile omului în proiectul de cercetare</w:t>
      </w:r>
    </w:p>
    <w:p w:rsidR="0040390A" w:rsidRDefault="0040390A" w:rsidP="00F515F2">
      <w:pPr>
        <w:spacing w:line="276" w:lineRule="auto"/>
        <w:ind w:firstLine="1134"/>
        <w:jc w:val="both"/>
        <w:rPr>
          <w:rFonts w:ascii="Cambria" w:hAnsi="Cambria"/>
          <w:lang w:val="ro-RO"/>
        </w:rPr>
      </w:pPr>
      <w:r>
        <w:rPr>
          <w:rFonts w:ascii="Cambria" w:hAnsi="Cambria"/>
          <w:lang w:val="ro-RO"/>
        </w:rPr>
        <w:t>- trainingul personalului și măsuri</w:t>
      </w:r>
      <w:r w:rsidR="000A660E">
        <w:rPr>
          <w:rFonts w:ascii="Cambria" w:hAnsi="Cambria"/>
          <w:lang w:val="ro-RO"/>
        </w:rPr>
        <w:t>le</w:t>
      </w:r>
      <w:r>
        <w:rPr>
          <w:rFonts w:ascii="Cambria" w:hAnsi="Cambria"/>
          <w:lang w:val="ro-RO"/>
        </w:rPr>
        <w:t xml:space="preserve"> de securitate</w:t>
      </w:r>
      <w:r w:rsidR="000A660E">
        <w:rPr>
          <w:rFonts w:ascii="Cambria" w:hAnsi="Cambria"/>
          <w:lang w:val="ro-RO"/>
        </w:rPr>
        <w:t xml:space="preserve"> preconizate</w:t>
      </w:r>
    </w:p>
    <w:p w:rsidR="0040390A" w:rsidRDefault="0040390A" w:rsidP="00F515F2">
      <w:pPr>
        <w:spacing w:line="276" w:lineRule="auto"/>
        <w:ind w:firstLine="1134"/>
        <w:jc w:val="both"/>
        <w:rPr>
          <w:rFonts w:ascii="Cambria" w:hAnsi="Cambria"/>
          <w:lang w:val="ro-RO"/>
        </w:rPr>
      </w:pPr>
      <w:r>
        <w:rPr>
          <w:rFonts w:ascii="Cambria" w:hAnsi="Cambria"/>
          <w:lang w:val="ro-RO"/>
        </w:rPr>
        <w:t>- limitări  în publicarea/diseminarea rezultatelor</w:t>
      </w:r>
    </w:p>
    <w:p w:rsidR="0040390A" w:rsidRDefault="0040390A" w:rsidP="00F515F2">
      <w:pPr>
        <w:spacing w:line="276" w:lineRule="auto"/>
        <w:ind w:firstLine="1134"/>
        <w:jc w:val="both"/>
        <w:rPr>
          <w:rFonts w:ascii="Cambria" w:hAnsi="Cambria"/>
          <w:lang w:val="ro-RO"/>
        </w:rPr>
      </w:pPr>
      <w:r>
        <w:rPr>
          <w:rFonts w:ascii="Cambria" w:hAnsi="Cambria"/>
          <w:lang w:val="ro-RO"/>
        </w:rPr>
        <w:t>- c</w:t>
      </w:r>
      <w:r w:rsidR="00D6636E">
        <w:rPr>
          <w:rFonts w:ascii="Cambria" w:hAnsi="Cambria"/>
          <w:lang w:val="ro-RO"/>
        </w:rPr>
        <w:t>lasificarea Secret/</w:t>
      </w:r>
      <w:r>
        <w:rPr>
          <w:rFonts w:ascii="Cambria" w:hAnsi="Cambria"/>
          <w:lang w:val="ro-RO"/>
        </w:rPr>
        <w:t>Confidențial a anumitor livrabile în proiect</w:t>
      </w:r>
    </w:p>
    <w:p w:rsidR="0040390A" w:rsidRDefault="0040390A" w:rsidP="00F515F2">
      <w:pPr>
        <w:spacing w:line="276" w:lineRule="auto"/>
        <w:ind w:firstLine="1134"/>
        <w:jc w:val="both"/>
        <w:rPr>
          <w:rFonts w:ascii="Cambria" w:hAnsi="Cambria"/>
          <w:lang w:val="ro-RO"/>
        </w:rPr>
      </w:pPr>
      <w:r>
        <w:rPr>
          <w:rFonts w:ascii="Cambria" w:hAnsi="Cambria"/>
          <w:lang w:val="ro-RO"/>
        </w:rPr>
        <w:t>-</w:t>
      </w:r>
      <w:r w:rsidR="008F684F">
        <w:rPr>
          <w:rFonts w:ascii="Cambria" w:hAnsi="Cambria"/>
          <w:lang w:val="ro-RO"/>
        </w:rPr>
        <w:t xml:space="preserve"> </w:t>
      </w:r>
      <w:r>
        <w:rPr>
          <w:rFonts w:ascii="Cambria" w:hAnsi="Cambria"/>
          <w:lang w:val="ro-RO"/>
        </w:rPr>
        <w:t>dacă se identifică amenințări la adresa drepturilor omului/securității persoanelor, se impune integrarea unui consilier de etică/comisie de etică în proiect, ca și training</w:t>
      </w:r>
      <w:r w:rsidR="006373C4">
        <w:rPr>
          <w:rFonts w:ascii="Cambria" w:hAnsi="Cambria"/>
          <w:lang w:val="ro-RO"/>
        </w:rPr>
        <w:t>ul</w:t>
      </w:r>
      <w:r>
        <w:rPr>
          <w:rFonts w:ascii="Cambria" w:hAnsi="Cambria"/>
          <w:lang w:val="ro-RO"/>
        </w:rPr>
        <w:t xml:space="preserve"> personalului pentru evitarea aspectelor negative identificate</w:t>
      </w:r>
    </w:p>
    <w:p w:rsidR="002F33E8" w:rsidRDefault="002F33E8" w:rsidP="00F515F2">
      <w:pPr>
        <w:spacing w:line="276" w:lineRule="auto"/>
        <w:ind w:firstLine="1134"/>
        <w:jc w:val="both"/>
        <w:rPr>
          <w:rFonts w:ascii="Cambria" w:hAnsi="Cambria"/>
          <w:lang w:val="ro-RO"/>
        </w:rPr>
      </w:pPr>
    </w:p>
    <w:p w:rsidR="0040390A" w:rsidRDefault="0040390A" w:rsidP="00F515F2">
      <w:pPr>
        <w:spacing w:line="276" w:lineRule="auto"/>
        <w:ind w:left="1134"/>
        <w:contextualSpacing/>
        <w:jc w:val="both"/>
        <w:rPr>
          <w:rFonts w:ascii="Cambria" w:hAnsi="Cambria"/>
          <w:lang w:val="ro-RO"/>
        </w:rPr>
      </w:pPr>
      <w:r>
        <w:rPr>
          <w:rFonts w:ascii="Cambria" w:hAnsi="Cambria"/>
          <w:lang w:val="ro-RO"/>
        </w:rPr>
        <w:t xml:space="preserve">În vederea obținerii </w:t>
      </w:r>
      <w:r w:rsidRPr="009C2E23">
        <w:rPr>
          <w:rFonts w:ascii="Cambria" w:hAnsi="Cambria"/>
          <w:b/>
          <w:lang w:val="ro-RO"/>
        </w:rPr>
        <w:t>avizului etic</w:t>
      </w:r>
      <w:r>
        <w:rPr>
          <w:rFonts w:ascii="Cambria" w:hAnsi="Cambria"/>
          <w:b/>
          <w:lang w:val="ro-RO"/>
        </w:rPr>
        <w:t xml:space="preserve"> (ut</w:t>
      </w:r>
      <w:r w:rsidR="006373C4">
        <w:rPr>
          <w:rFonts w:ascii="Cambria" w:hAnsi="Cambria"/>
          <w:b/>
          <w:lang w:val="ro-RO"/>
        </w:rPr>
        <w:t>i</w:t>
      </w:r>
      <w:r>
        <w:rPr>
          <w:rFonts w:ascii="Cambria" w:hAnsi="Cambria"/>
          <w:b/>
          <w:lang w:val="ro-RO"/>
        </w:rPr>
        <w:t>lizare duală)</w:t>
      </w:r>
      <w:r>
        <w:rPr>
          <w:rFonts w:ascii="Cambria" w:hAnsi="Cambria"/>
          <w:lang w:val="ro-RO"/>
        </w:rPr>
        <w:t xml:space="preserve">, echipa de proiect va trebui să anexeze Formularului FAEC și următoarele documente: </w:t>
      </w:r>
    </w:p>
    <w:p w:rsidR="0040390A" w:rsidRDefault="0040390A" w:rsidP="00F515F2">
      <w:pPr>
        <w:spacing w:line="276" w:lineRule="auto"/>
        <w:ind w:left="1134"/>
        <w:contextualSpacing/>
        <w:jc w:val="both"/>
        <w:rPr>
          <w:rFonts w:ascii="Cambria" w:hAnsi="Cambria"/>
          <w:lang w:val="ro-RO"/>
        </w:rPr>
      </w:pPr>
      <w:r>
        <w:rPr>
          <w:rFonts w:ascii="Cambria" w:hAnsi="Cambria"/>
          <w:lang w:val="ro-RO"/>
        </w:rPr>
        <w:t xml:space="preserve">- </w:t>
      </w:r>
      <w:r w:rsidR="002F33E8">
        <w:rPr>
          <w:rFonts w:ascii="Cambria" w:hAnsi="Cambria"/>
          <w:lang w:val="ro-RO"/>
        </w:rPr>
        <w:t xml:space="preserve">  </w:t>
      </w:r>
      <w:r>
        <w:rPr>
          <w:rFonts w:ascii="Cambria" w:hAnsi="Cambria"/>
          <w:lang w:val="ro-RO"/>
        </w:rPr>
        <w:t>Declarație de respectare a condițiilor de mai sus</w:t>
      </w:r>
    </w:p>
    <w:p w:rsidR="0040390A" w:rsidRDefault="0040390A" w:rsidP="00F515F2">
      <w:pPr>
        <w:spacing w:line="276" w:lineRule="auto"/>
        <w:ind w:left="1134"/>
        <w:contextualSpacing/>
        <w:jc w:val="both"/>
        <w:rPr>
          <w:rFonts w:ascii="Cambria" w:hAnsi="Cambria"/>
          <w:lang w:val="ro-RO"/>
        </w:rPr>
      </w:pPr>
      <w:r>
        <w:rPr>
          <w:rFonts w:ascii="Cambria" w:hAnsi="Cambria"/>
          <w:lang w:val="ro-RO"/>
        </w:rPr>
        <w:lastRenderedPageBreak/>
        <w:t>- Declarație conform căreia proiectul și rezultatele acestuia sunt conforme Constituției, legilor, ordinii publice și bunelor moravuri</w:t>
      </w:r>
      <w:r w:rsidR="006373C4">
        <w:rPr>
          <w:rFonts w:ascii="Cambria" w:hAnsi="Cambria"/>
          <w:lang w:val="ro-RO"/>
        </w:rPr>
        <w:t xml:space="preserve"> (dacă este cazul)</w:t>
      </w:r>
    </w:p>
    <w:p w:rsidR="0040390A" w:rsidRDefault="0040390A" w:rsidP="00F515F2">
      <w:pPr>
        <w:spacing w:line="276" w:lineRule="auto"/>
        <w:ind w:left="1134"/>
        <w:contextualSpacing/>
        <w:jc w:val="both"/>
        <w:rPr>
          <w:rFonts w:ascii="Cambria" w:hAnsi="Cambria"/>
          <w:lang w:val="ro-RO"/>
        </w:rPr>
      </w:pPr>
      <w:r>
        <w:rPr>
          <w:rFonts w:ascii="Cambria" w:hAnsi="Cambria"/>
          <w:lang w:val="ro-RO"/>
        </w:rPr>
        <w:t>- Copii după avizele, autorizațiile și acordurile date conform legislației naționale, UE și internaționale relevante (dacă este cazul)</w:t>
      </w:r>
    </w:p>
    <w:p w:rsidR="0040390A" w:rsidRDefault="006373C4" w:rsidP="00F515F2">
      <w:pPr>
        <w:spacing w:line="276" w:lineRule="auto"/>
        <w:ind w:left="1134"/>
        <w:contextualSpacing/>
        <w:jc w:val="both"/>
        <w:rPr>
          <w:rFonts w:ascii="Cambria" w:hAnsi="Cambria"/>
          <w:u w:val="single"/>
          <w:lang w:val="ro-RO"/>
        </w:rPr>
      </w:pPr>
      <w:r>
        <w:rPr>
          <w:rFonts w:ascii="Cambria" w:hAnsi="Cambria"/>
          <w:lang w:val="ro-RO"/>
        </w:rPr>
        <w:t>- Copii</w:t>
      </w:r>
      <w:r w:rsidR="0040390A">
        <w:rPr>
          <w:rFonts w:ascii="Cambria" w:hAnsi="Cambria"/>
          <w:lang w:val="ro-RO"/>
        </w:rPr>
        <w:t xml:space="preserve"> ale licenței de export (dacă este cazul)</w:t>
      </w:r>
    </w:p>
    <w:p w:rsidR="0040390A" w:rsidRDefault="0040390A" w:rsidP="00F515F2">
      <w:pPr>
        <w:spacing w:line="276" w:lineRule="auto"/>
        <w:ind w:firstLine="1134"/>
        <w:jc w:val="both"/>
        <w:rPr>
          <w:rFonts w:ascii="Cambria" w:hAnsi="Cambria"/>
          <w:u w:val="single"/>
          <w:lang w:val="ro-RO"/>
        </w:rPr>
      </w:pPr>
    </w:p>
    <w:p w:rsidR="0040390A" w:rsidRDefault="0040390A" w:rsidP="00F515F2">
      <w:pPr>
        <w:spacing w:line="276" w:lineRule="auto"/>
        <w:ind w:firstLine="1134"/>
        <w:jc w:val="both"/>
        <w:rPr>
          <w:rFonts w:ascii="Cambria" w:hAnsi="Cambria"/>
          <w:lang w:val="ro-RO"/>
        </w:rPr>
      </w:pPr>
      <w:r>
        <w:rPr>
          <w:rFonts w:ascii="Cambria" w:hAnsi="Cambria"/>
          <w:lang w:val="ro-RO"/>
        </w:rPr>
        <w:t xml:space="preserve">În vederea obținerii </w:t>
      </w:r>
      <w:r w:rsidRPr="008B571C">
        <w:rPr>
          <w:rFonts w:ascii="Cambria" w:hAnsi="Cambria"/>
          <w:b/>
          <w:lang w:val="ro-RO"/>
        </w:rPr>
        <w:t>avizului etic (utilizare greșită)</w:t>
      </w:r>
      <w:r>
        <w:rPr>
          <w:rFonts w:ascii="Cambria" w:hAnsi="Cambria"/>
          <w:lang w:val="ro-RO"/>
        </w:rPr>
        <w:t>, echipa de proiect va trebui să anexeze Formularului FAEC și următoarele documente:</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 </w:t>
      </w:r>
      <w:r w:rsidR="002F33E8">
        <w:rPr>
          <w:rFonts w:ascii="Cambria" w:hAnsi="Cambria"/>
          <w:lang w:val="ro-RO"/>
        </w:rPr>
        <w:t xml:space="preserve">  </w:t>
      </w:r>
      <w:r>
        <w:rPr>
          <w:rFonts w:ascii="Cambria" w:hAnsi="Cambria"/>
          <w:lang w:val="ro-RO"/>
        </w:rPr>
        <w:t>Declarație de respectare a condițiilor de mai sus</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Declarație conform căreia proiectul și rezultatele acestuia sunt conforme Constituției, legilor, ordinii publice și bunelor moravuri</w:t>
      </w:r>
      <w:r w:rsidR="006373C4">
        <w:rPr>
          <w:rFonts w:ascii="Cambria" w:hAnsi="Cambria"/>
          <w:lang w:val="ro-RO"/>
        </w:rPr>
        <w:t xml:space="preserve"> (dacă este cazul)</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Copii după avizele, autorizațiile și acordurile date conform legislației naționale, UE și internaționale relevante (ex. autorizația de efectuare a experimentelor pe animale de laborator</w:t>
      </w:r>
      <w:r w:rsidR="006373C4">
        <w:rPr>
          <w:rFonts w:ascii="Cambria" w:hAnsi="Cambria"/>
          <w:lang w:val="ro-RO"/>
        </w:rPr>
        <w:t>)</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Analiză de evaluare a riscurilor</w:t>
      </w:r>
    </w:p>
    <w:p w:rsidR="0040390A" w:rsidRDefault="0040390A" w:rsidP="00F515F2">
      <w:pPr>
        <w:spacing w:line="276" w:lineRule="auto"/>
        <w:ind w:firstLine="1134"/>
        <w:contextualSpacing/>
        <w:jc w:val="both"/>
        <w:rPr>
          <w:rFonts w:ascii="Cambria" w:hAnsi="Cambria"/>
          <w:u w:val="single"/>
          <w:lang w:val="ro-RO"/>
        </w:rPr>
      </w:pPr>
      <w:r>
        <w:rPr>
          <w:rFonts w:ascii="Cambria" w:hAnsi="Cambria"/>
          <w:lang w:val="ro-RO"/>
        </w:rPr>
        <w:t>- Avize de securitate (în copie- dacă este cazul)</w:t>
      </w:r>
    </w:p>
    <w:p w:rsidR="0040390A" w:rsidRDefault="0040390A" w:rsidP="00F515F2">
      <w:pPr>
        <w:spacing w:line="276" w:lineRule="auto"/>
        <w:ind w:firstLine="1134"/>
        <w:jc w:val="both"/>
        <w:rPr>
          <w:rFonts w:ascii="Cambria" w:hAnsi="Cambria"/>
          <w:u w:val="single"/>
          <w:lang w:val="ro-RO"/>
        </w:rPr>
      </w:pPr>
    </w:p>
    <w:p w:rsidR="0040390A" w:rsidRPr="0085583D" w:rsidRDefault="0040390A" w:rsidP="00F515F2">
      <w:pPr>
        <w:spacing w:line="276" w:lineRule="auto"/>
        <w:ind w:firstLine="1134"/>
        <w:jc w:val="both"/>
        <w:rPr>
          <w:rFonts w:ascii="Cambria" w:hAnsi="Cambria"/>
          <w:lang w:val="ro-RO"/>
        </w:rPr>
      </w:pPr>
      <w:r>
        <w:rPr>
          <w:rFonts w:ascii="Cambria" w:hAnsi="Cambria"/>
          <w:u w:val="single"/>
          <w:lang w:val="ro-RO"/>
        </w:rPr>
        <w:t>R</w:t>
      </w:r>
      <w:r w:rsidRPr="00985BBB">
        <w:rPr>
          <w:rFonts w:ascii="Cambria" w:hAnsi="Cambria"/>
          <w:u w:val="single"/>
          <w:lang w:val="ro-RO"/>
        </w:rPr>
        <w:t>eglementări relevante</w:t>
      </w:r>
      <w:r>
        <w:rPr>
          <w:rFonts w:ascii="Cambria" w:hAnsi="Cambria"/>
          <w:u w:val="single"/>
          <w:lang w:val="ro-RO"/>
        </w:rPr>
        <w:t xml:space="preserve"> (utilizare duală)</w:t>
      </w:r>
      <w:r>
        <w:rPr>
          <w:rFonts w:ascii="Cambria" w:hAnsi="Cambria"/>
          <w:lang w:val="ro-RO"/>
        </w:rPr>
        <w:t xml:space="preserve">: </w:t>
      </w:r>
      <w:r w:rsidRPr="00985BBB">
        <w:rPr>
          <w:rFonts w:ascii="Cambria" w:hAnsi="Cambria"/>
          <w:i/>
          <w:lang w:val="ro-RO"/>
        </w:rPr>
        <w:t>Council Regulation (EC) No 428/2009 of 5 May 2009 setting up a Community regime for the control of exports, transfer, brokering and transit of dual-use items, EU Charter of Fundamental Rights, Biological and Toxin Weapons Convention, UN Security Council Resolution 1540</w:t>
      </w:r>
      <w:r>
        <w:rPr>
          <w:rFonts w:ascii="Cambria" w:hAnsi="Cambria"/>
          <w:lang w:val="ro-RO"/>
        </w:rPr>
        <w:t xml:space="preserve">. </w:t>
      </w:r>
    </w:p>
    <w:p w:rsidR="0040390A" w:rsidRDefault="0040390A" w:rsidP="00F515F2">
      <w:pPr>
        <w:spacing w:line="276" w:lineRule="auto"/>
        <w:ind w:firstLine="1134"/>
        <w:jc w:val="both"/>
        <w:rPr>
          <w:rFonts w:ascii="Cambria" w:hAnsi="Cambria"/>
          <w:lang w:val="ro-RO"/>
        </w:rPr>
      </w:pPr>
      <w:r>
        <w:rPr>
          <w:rFonts w:ascii="Cambria" w:hAnsi="Cambria"/>
          <w:u w:val="single"/>
          <w:lang w:val="ro-RO"/>
        </w:rPr>
        <w:t>R</w:t>
      </w:r>
      <w:r w:rsidRPr="00903320">
        <w:rPr>
          <w:rFonts w:ascii="Cambria" w:hAnsi="Cambria"/>
          <w:u w:val="single"/>
          <w:lang w:val="ro-RO"/>
        </w:rPr>
        <w:t>eglementări relevante</w:t>
      </w:r>
      <w:r>
        <w:rPr>
          <w:rFonts w:ascii="Cambria" w:hAnsi="Cambria"/>
          <w:u w:val="single"/>
          <w:lang w:val="ro-RO"/>
        </w:rPr>
        <w:t xml:space="preserve"> (utilizare greșită)</w:t>
      </w:r>
      <w:r>
        <w:rPr>
          <w:rFonts w:ascii="Cambria" w:hAnsi="Cambria"/>
          <w:lang w:val="ro-RO"/>
        </w:rPr>
        <w:t xml:space="preserve">: </w:t>
      </w:r>
      <w:r w:rsidRPr="00903320">
        <w:rPr>
          <w:rFonts w:ascii="Cambria" w:hAnsi="Cambria"/>
          <w:i/>
          <w:lang w:val="ro-RO"/>
        </w:rPr>
        <w:t>Council Common Position 2003/805/CFSP of 17 November 2003 on the universalisation and reinforcement of multilateral agreements in the field of non-proliferation of weapons of mass destruction and means of delivery; Council Regulation (EC) No 428/2009 of 5 May 2009 setting up a Community regime for the control of exports, transfer, brokering and transit of dual-use items; Council Regulation (EEC) No 2913/92 of 12 October 1992 establishing the Community Customs Code; Convention on the Prohibition of the Development, Production and Stockpiling of Bacteriological (Biological) and Toxin Weapons and on their Destruction; UN Security Council Resolution 1540; Treaty on the Non-Proliferation of Nuclear Weapons (NPT); Chemical Weapons Convention; Responsible life sciences research for global health security: A guidance document; Biorisk management: Laboratory biosecurity guidance</w:t>
      </w:r>
      <w:r>
        <w:rPr>
          <w:rFonts w:ascii="Cambria" w:hAnsi="Cambria"/>
          <w:lang w:val="ro-RO"/>
        </w:rPr>
        <w:t>.</w:t>
      </w:r>
    </w:p>
    <w:p w:rsidR="0040390A" w:rsidRDefault="0040390A" w:rsidP="00F515F2">
      <w:pPr>
        <w:spacing w:line="276" w:lineRule="auto"/>
        <w:ind w:firstLine="1134"/>
        <w:jc w:val="both"/>
        <w:rPr>
          <w:rFonts w:ascii="Cambria" w:hAnsi="Cambria"/>
          <w:lang w:val="ro-RO"/>
        </w:rPr>
      </w:pPr>
    </w:p>
    <w:p w:rsidR="00F515F2" w:rsidRDefault="00F515F2" w:rsidP="00F515F2">
      <w:pPr>
        <w:spacing w:line="276" w:lineRule="auto"/>
        <w:ind w:firstLine="1134"/>
        <w:jc w:val="both"/>
        <w:rPr>
          <w:rFonts w:ascii="Cambria" w:hAnsi="Cambria"/>
          <w:lang w:val="ro-RO"/>
        </w:rPr>
      </w:pPr>
    </w:p>
    <w:p w:rsidR="00F515F2" w:rsidRDefault="00F515F2" w:rsidP="00F515F2">
      <w:pPr>
        <w:spacing w:line="276" w:lineRule="auto"/>
        <w:ind w:firstLine="1134"/>
        <w:jc w:val="both"/>
        <w:rPr>
          <w:rFonts w:ascii="Cambria" w:hAnsi="Cambria"/>
          <w:lang w:val="ro-RO"/>
        </w:rPr>
      </w:pPr>
    </w:p>
    <w:p w:rsidR="00F515F2" w:rsidRDefault="00F515F2" w:rsidP="00F515F2">
      <w:pPr>
        <w:spacing w:line="276" w:lineRule="auto"/>
        <w:ind w:firstLine="1134"/>
        <w:jc w:val="both"/>
        <w:rPr>
          <w:rFonts w:ascii="Cambria" w:hAnsi="Cambria"/>
          <w:lang w:val="ro-RO"/>
        </w:rPr>
      </w:pPr>
    </w:p>
    <w:p w:rsidR="0040390A" w:rsidRPr="00B91839" w:rsidRDefault="0040390A" w:rsidP="00F515F2">
      <w:pPr>
        <w:spacing w:line="276" w:lineRule="auto"/>
        <w:ind w:firstLine="1134"/>
        <w:jc w:val="both"/>
        <w:rPr>
          <w:rFonts w:ascii="Cambria" w:hAnsi="Cambria"/>
          <w:b/>
          <w:lang w:val="ro-RO"/>
        </w:rPr>
      </w:pPr>
      <w:r>
        <w:rPr>
          <w:rFonts w:ascii="Cambria" w:hAnsi="Cambria"/>
          <w:b/>
          <w:lang w:val="ro-RO"/>
        </w:rPr>
        <w:lastRenderedPageBreak/>
        <w:t>9</w:t>
      </w:r>
      <w:r w:rsidRPr="00B91839">
        <w:rPr>
          <w:rFonts w:ascii="Cambria" w:hAnsi="Cambria"/>
          <w:b/>
          <w:lang w:val="ro-RO"/>
        </w:rPr>
        <w:t>. Conflicte de interese</w:t>
      </w:r>
    </w:p>
    <w:p w:rsidR="0040390A" w:rsidRDefault="0040390A" w:rsidP="00F515F2">
      <w:pPr>
        <w:spacing w:line="276" w:lineRule="auto"/>
        <w:ind w:firstLine="1134"/>
        <w:jc w:val="both"/>
        <w:rPr>
          <w:rFonts w:ascii="Cambria" w:hAnsi="Cambria"/>
          <w:lang w:val="ro-RO"/>
        </w:rPr>
      </w:pPr>
      <w:r>
        <w:rPr>
          <w:rFonts w:ascii="Cambria" w:hAnsi="Cambria"/>
          <w:lang w:val="ro-RO"/>
        </w:rPr>
        <w:t>Acoperă toate cazurile în care un cercetător/membru al echip</w:t>
      </w:r>
      <w:r w:rsidR="006373C4">
        <w:rPr>
          <w:rFonts w:ascii="Cambria" w:hAnsi="Cambria"/>
          <w:lang w:val="ro-RO"/>
        </w:rPr>
        <w:t xml:space="preserve">ei de cercetare are un interes </w:t>
      </w:r>
      <w:r>
        <w:rPr>
          <w:rFonts w:ascii="Cambria" w:hAnsi="Cambria"/>
          <w:lang w:val="ro-RO"/>
        </w:rPr>
        <w:t>de altă natură decât</w:t>
      </w:r>
      <w:r w:rsidR="006373C4">
        <w:rPr>
          <w:rFonts w:ascii="Cambria" w:hAnsi="Cambria"/>
          <w:lang w:val="ro-RO"/>
        </w:rPr>
        <w:t xml:space="preserve"> științific/filosofic/cultural </w:t>
      </w:r>
      <w:r>
        <w:rPr>
          <w:rFonts w:ascii="Cambria" w:hAnsi="Cambria"/>
          <w:lang w:val="ro-RO"/>
        </w:rPr>
        <w:t>în implementarea proiectului de cercetare supus spre avizare sau în rezultatele acestuia. Atrage după sine ipoteza conflictului de interese și situația în care interesul aparține rudelor/afinilor până la gradul IV inclusiv ai cercetătorului/membrului echipei de cercetare. Interesul respectiv nu se referă la gestionarea, efectuată cu respectarea strictă a legii și a rigorilor financiare, a fondurilor alocate în programul/grantul/linia de finanțare pentru care este propus respectivul proiect.</w:t>
      </w:r>
    </w:p>
    <w:p w:rsidR="0040390A" w:rsidRDefault="0040390A" w:rsidP="00F515F2">
      <w:pPr>
        <w:spacing w:line="276" w:lineRule="auto"/>
        <w:ind w:left="1080"/>
        <w:jc w:val="both"/>
        <w:rPr>
          <w:rFonts w:ascii="Cambria" w:hAnsi="Cambria"/>
          <w:lang w:val="ro-RO"/>
        </w:rPr>
      </w:pPr>
    </w:p>
    <w:p w:rsidR="00F515F2" w:rsidRDefault="00F515F2" w:rsidP="00F515F2">
      <w:pPr>
        <w:spacing w:line="276" w:lineRule="auto"/>
        <w:ind w:left="1080"/>
        <w:jc w:val="both"/>
        <w:rPr>
          <w:rFonts w:ascii="Cambria" w:hAnsi="Cambria"/>
          <w:lang w:val="ro-RO"/>
        </w:rPr>
      </w:pPr>
      <w:bookmarkStart w:id="0" w:name="_GoBack"/>
      <w:bookmarkEnd w:id="0"/>
    </w:p>
    <w:p w:rsidR="0040390A" w:rsidRPr="007A6F3B" w:rsidRDefault="0040390A" w:rsidP="00F515F2">
      <w:pPr>
        <w:spacing w:line="276" w:lineRule="auto"/>
        <w:ind w:firstLine="1134"/>
        <w:jc w:val="both"/>
        <w:rPr>
          <w:rFonts w:ascii="Cambria" w:hAnsi="Cambria"/>
          <w:b/>
          <w:lang w:val="ro-RO"/>
        </w:rPr>
      </w:pPr>
      <w:r>
        <w:rPr>
          <w:rFonts w:ascii="Cambria" w:hAnsi="Cambria"/>
          <w:b/>
          <w:lang w:val="ro-RO"/>
        </w:rPr>
        <w:t>10</w:t>
      </w:r>
      <w:r w:rsidRPr="007A6F3B">
        <w:rPr>
          <w:rFonts w:ascii="Cambria" w:hAnsi="Cambria"/>
          <w:b/>
          <w:lang w:val="ro-RO"/>
        </w:rPr>
        <w:t>. Alte probleme de etică</w:t>
      </w:r>
    </w:p>
    <w:p w:rsidR="0040390A" w:rsidRDefault="0040390A" w:rsidP="00F515F2">
      <w:pPr>
        <w:spacing w:line="276" w:lineRule="auto"/>
        <w:ind w:firstLine="1134"/>
        <w:contextualSpacing/>
        <w:jc w:val="both"/>
        <w:rPr>
          <w:rFonts w:ascii="Cambria" w:hAnsi="Cambria"/>
          <w:lang w:val="ro-RO"/>
        </w:rPr>
      </w:pPr>
      <w:r>
        <w:rPr>
          <w:rFonts w:ascii="Cambria" w:hAnsi="Cambria"/>
          <w:lang w:val="ro-RO"/>
        </w:rPr>
        <w:t xml:space="preserve">Se referă la aspecte etice care pot apărea în relație cu noi domenii inovative, neacoperite sau insuficient acoperite de legislația și reglementările existente . </w:t>
      </w:r>
    </w:p>
    <w:p w:rsidR="0040390A" w:rsidRDefault="0040390A" w:rsidP="00F515F2">
      <w:pPr>
        <w:spacing w:line="276" w:lineRule="auto"/>
        <w:ind w:firstLine="1134"/>
        <w:contextualSpacing/>
        <w:jc w:val="both"/>
        <w:rPr>
          <w:rFonts w:ascii="Cambria" w:hAnsi="Cambria"/>
          <w:lang w:val="ro-RO"/>
        </w:rPr>
      </w:pPr>
    </w:p>
    <w:p w:rsidR="0040390A" w:rsidRDefault="0040390A" w:rsidP="00F515F2">
      <w:pPr>
        <w:spacing w:line="276" w:lineRule="auto"/>
        <w:ind w:firstLine="1134"/>
        <w:contextualSpacing/>
        <w:jc w:val="both"/>
        <w:rPr>
          <w:rFonts w:ascii="Cambria" w:hAnsi="Cambria"/>
          <w:lang w:val="ro-RO"/>
        </w:rPr>
      </w:pPr>
      <w:r w:rsidRPr="007A6F3B">
        <w:rPr>
          <w:rFonts w:ascii="Cambria" w:hAnsi="Cambria"/>
          <w:u w:val="single"/>
          <w:lang w:val="ro-RO"/>
        </w:rPr>
        <w:t>Exemple</w:t>
      </w:r>
      <w:r>
        <w:rPr>
          <w:rFonts w:ascii="Cambria" w:hAnsi="Cambria"/>
          <w:lang w:val="ro-RO"/>
        </w:rPr>
        <w:t xml:space="preserve">: </w:t>
      </w:r>
    </w:p>
    <w:p w:rsidR="0040390A" w:rsidRDefault="0040390A" w:rsidP="00F515F2">
      <w:pPr>
        <w:numPr>
          <w:ilvl w:val="0"/>
          <w:numId w:val="22"/>
        </w:numPr>
        <w:spacing w:line="276" w:lineRule="auto"/>
        <w:contextualSpacing/>
        <w:jc w:val="both"/>
        <w:rPr>
          <w:rFonts w:ascii="Cambria" w:hAnsi="Cambria"/>
          <w:lang w:val="ro-RO"/>
        </w:rPr>
      </w:pPr>
      <w:r>
        <w:rPr>
          <w:rFonts w:ascii="Cambria" w:hAnsi="Cambria"/>
          <w:lang w:val="ro-RO"/>
        </w:rPr>
        <w:t>Nanotehnologii</w:t>
      </w:r>
    </w:p>
    <w:p w:rsidR="0040390A" w:rsidRDefault="00D76500" w:rsidP="00F515F2">
      <w:pPr>
        <w:numPr>
          <w:ilvl w:val="0"/>
          <w:numId w:val="22"/>
        </w:numPr>
        <w:spacing w:line="276" w:lineRule="auto"/>
        <w:contextualSpacing/>
        <w:jc w:val="both"/>
        <w:rPr>
          <w:rFonts w:ascii="Cambria" w:hAnsi="Cambria"/>
          <w:lang w:val="ro-RO"/>
        </w:rPr>
      </w:pPr>
      <w:r>
        <w:rPr>
          <w:rFonts w:ascii="Cambria" w:hAnsi="Cambria"/>
          <w:lang w:val="ro-RO"/>
        </w:rPr>
        <w:t xml:space="preserve">Organisme cibernetice (de tip </w:t>
      </w:r>
      <w:r w:rsidRPr="00D76500">
        <w:rPr>
          <w:rFonts w:ascii="Cambria" w:hAnsi="Cambria"/>
          <w:i/>
          <w:lang w:val="ro-RO"/>
        </w:rPr>
        <w:t>cyborg</w:t>
      </w:r>
      <w:r>
        <w:rPr>
          <w:rFonts w:ascii="Cambria" w:hAnsi="Cambria"/>
          <w:lang w:val="ro-RO"/>
        </w:rPr>
        <w:t>- ansamble hibride întrunind elemente robotice și biologice)</w:t>
      </w:r>
      <w:r w:rsidR="0040390A">
        <w:rPr>
          <w:rFonts w:ascii="Cambria" w:hAnsi="Cambria"/>
          <w:lang w:val="ro-RO"/>
        </w:rPr>
        <w:t xml:space="preserve"> și androizi</w:t>
      </w:r>
    </w:p>
    <w:p w:rsidR="0040390A" w:rsidRDefault="0040390A" w:rsidP="00F515F2">
      <w:pPr>
        <w:numPr>
          <w:ilvl w:val="0"/>
          <w:numId w:val="22"/>
        </w:numPr>
        <w:spacing w:line="276" w:lineRule="auto"/>
        <w:contextualSpacing/>
        <w:jc w:val="both"/>
        <w:rPr>
          <w:rFonts w:ascii="Cambria" w:hAnsi="Cambria"/>
          <w:lang w:val="ro-RO"/>
        </w:rPr>
      </w:pPr>
      <w:r>
        <w:rPr>
          <w:rFonts w:ascii="Cambria" w:hAnsi="Cambria"/>
          <w:lang w:val="ro-RO"/>
        </w:rPr>
        <w:t>Interacțiunea om-robot</w:t>
      </w:r>
    </w:p>
    <w:p w:rsidR="0040390A" w:rsidRDefault="0040390A" w:rsidP="00F515F2">
      <w:pPr>
        <w:numPr>
          <w:ilvl w:val="0"/>
          <w:numId w:val="22"/>
        </w:numPr>
        <w:spacing w:line="276" w:lineRule="auto"/>
        <w:contextualSpacing/>
        <w:jc w:val="both"/>
        <w:rPr>
          <w:rFonts w:ascii="Cambria" w:hAnsi="Cambria"/>
          <w:lang w:val="ro-RO"/>
        </w:rPr>
      </w:pPr>
      <w:r>
        <w:rPr>
          <w:rFonts w:ascii="Cambria" w:hAnsi="Cambria"/>
          <w:lang w:val="ro-RO"/>
        </w:rPr>
        <w:t>Inteligența artificială</w:t>
      </w:r>
    </w:p>
    <w:p w:rsidR="0040390A" w:rsidRDefault="0040390A" w:rsidP="00F515F2">
      <w:pPr>
        <w:numPr>
          <w:ilvl w:val="0"/>
          <w:numId w:val="22"/>
        </w:numPr>
        <w:spacing w:line="276" w:lineRule="auto"/>
        <w:contextualSpacing/>
        <w:jc w:val="both"/>
        <w:rPr>
          <w:rFonts w:ascii="Cambria" w:hAnsi="Cambria"/>
          <w:lang w:val="ro-RO"/>
        </w:rPr>
      </w:pPr>
      <w:r>
        <w:rPr>
          <w:rFonts w:ascii="Cambria" w:hAnsi="Cambria"/>
          <w:lang w:val="ro-RO"/>
        </w:rPr>
        <w:t>Tendințe în neurobiologie</w:t>
      </w:r>
    </w:p>
    <w:p w:rsidR="0040390A" w:rsidRDefault="0040390A" w:rsidP="00F515F2">
      <w:pPr>
        <w:numPr>
          <w:ilvl w:val="0"/>
          <w:numId w:val="22"/>
        </w:numPr>
        <w:spacing w:line="276" w:lineRule="auto"/>
        <w:contextualSpacing/>
        <w:jc w:val="both"/>
        <w:rPr>
          <w:rFonts w:ascii="Cambria" w:hAnsi="Cambria"/>
          <w:lang w:val="ro-RO"/>
        </w:rPr>
      </w:pPr>
      <w:r>
        <w:rPr>
          <w:rFonts w:ascii="Cambria" w:hAnsi="Cambria"/>
          <w:lang w:val="ro-RO"/>
        </w:rPr>
        <w:t>Clonare</w:t>
      </w:r>
    </w:p>
    <w:p w:rsidR="0040390A" w:rsidRDefault="0040390A" w:rsidP="00F515F2">
      <w:pPr>
        <w:numPr>
          <w:ilvl w:val="0"/>
          <w:numId w:val="22"/>
        </w:numPr>
        <w:spacing w:line="276" w:lineRule="auto"/>
        <w:contextualSpacing/>
        <w:jc w:val="both"/>
        <w:rPr>
          <w:rFonts w:ascii="Cambria" w:hAnsi="Cambria"/>
          <w:lang w:val="ro-RO"/>
        </w:rPr>
      </w:pPr>
      <w:r>
        <w:rPr>
          <w:rFonts w:ascii="Cambria" w:hAnsi="Cambria"/>
          <w:lang w:val="ro-RO"/>
        </w:rPr>
        <w:t>Manipulare genetică</w:t>
      </w:r>
    </w:p>
    <w:p w:rsidR="0040390A" w:rsidRDefault="0040390A" w:rsidP="00F515F2">
      <w:pPr>
        <w:numPr>
          <w:ilvl w:val="0"/>
          <w:numId w:val="22"/>
        </w:numPr>
        <w:spacing w:line="276" w:lineRule="auto"/>
        <w:contextualSpacing/>
        <w:jc w:val="both"/>
        <w:rPr>
          <w:rFonts w:ascii="Cambria" w:hAnsi="Cambria"/>
          <w:lang w:val="ro-RO"/>
        </w:rPr>
      </w:pPr>
      <w:r>
        <w:rPr>
          <w:rFonts w:ascii="Cambria" w:hAnsi="Cambria"/>
          <w:lang w:val="ro-RO"/>
        </w:rPr>
        <w:t>Biotehnologii</w:t>
      </w:r>
    </w:p>
    <w:p w:rsidR="0040390A" w:rsidRDefault="0040390A" w:rsidP="00F515F2">
      <w:pPr>
        <w:spacing w:line="276" w:lineRule="auto"/>
        <w:ind w:firstLine="1134"/>
        <w:contextualSpacing/>
        <w:jc w:val="both"/>
        <w:rPr>
          <w:rFonts w:ascii="Cambria" w:hAnsi="Cambria"/>
          <w:lang w:val="ro-RO"/>
        </w:rPr>
      </w:pPr>
    </w:p>
    <w:p w:rsidR="0040390A" w:rsidRPr="00F43554" w:rsidRDefault="0040390A" w:rsidP="00F515F2">
      <w:pPr>
        <w:spacing w:line="276" w:lineRule="auto"/>
        <w:ind w:left="1080"/>
        <w:jc w:val="both"/>
        <w:rPr>
          <w:rFonts w:ascii="Cambria" w:hAnsi="Cambria"/>
          <w:b/>
          <w:lang w:val="ro-RO"/>
        </w:rPr>
      </w:pPr>
      <w:r w:rsidRPr="00F43554">
        <w:rPr>
          <w:rFonts w:ascii="Cambria" w:hAnsi="Cambria"/>
          <w:b/>
          <w:lang w:val="ro-RO"/>
        </w:rPr>
        <w:t>ATENȚIE! Probleme de etică neacoperite în prezentul Ghid pot fi identificate de către cercet</w:t>
      </w:r>
      <w:r w:rsidR="00D76500">
        <w:rPr>
          <w:rFonts w:ascii="Cambria" w:hAnsi="Cambria"/>
          <w:b/>
          <w:lang w:val="ro-RO"/>
        </w:rPr>
        <w:t>ători atât în etapa de design a</w:t>
      </w:r>
      <w:r w:rsidRPr="00F43554">
        <w:rPr>
          <w:rFonts w:ascii="Cambria" w:hAnsi="Cambria"/>
          <w:b/>
          <w:lang w:val="ro-RO"/>
        </w:rPr>
        <w:t xml:space="preserve"> proiectului cât și în cursul cercetării!</w:t>
      </w:r>
    </w:p>
    <w:p w:rsidR="0040390A" w:rsidRDefault="0040390A" w:rsidP="00F515F2">
      <w:pPr>
        <w:spacing w:line="276" w:lineRule="auto"/>
        <w:ind w:left="1080"/>
        <w:jc w:val="both"/>
        <w:rPr>
          <w:rFonts w:ascii="Cambria" w:hAnsi="Cambria"/>
          <w:lang w:val="ro-RO"/>
        </w:rPr>
      </w:pPr>
    </w:p>
    <w:p w:rsidR="0040390A" w:rsidRDefault="0040390A" w:rsidP="00F515F2">
      <w:pPr>
        <w:spacing w:line="276" w:lineRule="auto"/>
        <w:ind w:left="1080"/>
        <w:jc w:val="both"/>
        <w:rPr>
          <w:rFonts w:ascii="Cambria" w:hAnsi="Cambria"/>
          <w:lang w:val="ro-RO"/>
        </w:rPr>
      </w:pPr>
    </w:p>
    <w:p w:rsidR="0040390A" w:rsidRDefault="0040390A" w:rsidP="00F515F2">
      <w:pPr>
        <w:spacing w:line="276" w:lineRule="auto"/>
        <w:ind w:left="1080"/>
        <w:jc w:val="both"/>
        <w:rPr>
          <w:rFonts w:ascii="Cambria" w:hAnsi="Cambria"/>
          <w:lang w:val="ro-RO"/>
        </w:rPr>
      </w:pPr>
    </w:p>
    <w:p w:rsidR="0040390A" w:rsidRPr="00512CD5" w:rsidRDefault="0040390A" w:rsidP="00F515F2">
      <w:pPr>
        <w:spacing w:line="276" w:lineRule="auto"/>
        <w:ind w:left="1080"/>
        <w:jc w:val="both"/>
        <w:rPr>
          <w:rFonts w:ascii="Cambria" w:hAnsi="Cambria"/>
          <w:lang w:val="ro-RO"/>
        </w:rPr>
      </w:pPr>
    </w:p>
    <w:p w:rsidR="0040390A" w:rsidRPr="00512CD5" w:rsidRDefault="0040390A" w:rsidP="00F515F2">
      <w:pPr>
        <w:spacing w:line="276" w:lineRule="auto"/>
        <w:jc w:val="both"/>
        <w:rPr>
          <w:rFonts w:ascii="Cambria" w:hAnsi="Cambria"/>
          <w:lang w:val="ro-RO"/>
        </w:rPr>
      </w:pPr>
    </w:p>
    <w:p w:rsidR="0040390A" w:rsidRPr="00512CD5" w:rsidRDefault="0040390A" w:rsidP="00F515F2">
      <w:pPr>
        <w:spacing w:line="276" w:lineRule="auto"/>
        <w:jc w:val="both"/>
        <w:rPr>
          <w:rFonts w:ascii="Cambria" w:hAnsi="Cambria"/>
          <w:lang w:val="ro-RO"/>
        </w:rPr>
      </w:pPr>
    </w:p>
    <w:p w:rsidR="00266A17" w:rsidRPr="0040390A" w:rsidRDefault="00266A17" w:rsidP="00F515F2">
      <w:pPr>
        <w:tabs>
          <w:tab w:val="left" w:pos="3712"/>
        </w:tabs>
        <w:spacing w:line="276" w:lineRule="auto"/>
        <w:rPr>
          <w:lang w:val="ro-RO"/>
        </w:rPr>
      </w:pPr>
    </w:p>
    <w:sectPr w:rsidR="00266A17" w:rsidRPr="0040390A" w:rsidSect="00423ECF">
      <w:headerReference w:type="even" r:id="rId10"/>
      <w:headerReference w:type="default" r:id="rId11"/>
      <w:footerReference w:type="even" r:id="rId12"/>
      <w:footerReference w:type="default" r:id="rId13"/>
      <w:headerReference w:type="first" r:id="rId14"/>
      <w:footerReference w:type="first" r:id="rId15"/>
      <w:pgSz w:w="11907" w:h="16839" w:code="9"/>
      <w:pgMar w:top="3803"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D4C" w:rsidRDefault="00740D4C" w:rsidP="00FA0F4C">
      <w:r>
        <w:separator/>
      </w:r>
    </w:p>
  </w:endnote>
  <w:endnote w:type="continuationSeparator" w:id="0">
    <w:p w:rsidR="00740D4C" w:rsidRDefault="00740D4C" w:rsidP="00FA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1A9" w:rsidRDefault="00223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1A9" w:rsidRDefault="002231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1A9" w:rsidRDefault="00223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D4C" w:rsidRDefault="00740D4C" w:rsidP="00FA0F4C">
      <w:r>
        <w:separator/>
      </w:r>
    </w:p>
  </w:footnote>
  <w:footnote w:type="continuationSeparator" w:id="0">
    <w:p w:rsidR="00740D4C" w:rsidRDefault="00740D4C" w:rsidP="00FA0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1A9" w:rsidRDefault="00223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F4C" w:rsidRDefault="00A46F34">
    <w:pPr>
      <w:pStyle w:val="Header"/>
    </w:pPr>
    <w:r>
      <w:rPr>
        <w:noProof/>
      </w:rPr>
      <mc:AlternateContent>
        <mc:Choice Requires="wps">
          <w:drawing>
            <wp:anchor distT="0" distB="0" distL="114300" distR="114300" simplePos="0" relativeHeight="251655680" behindDoc="0" locked="0" layoutInCell="1" allowOverlap="1" wp14:anchorId="4F2AFC85" wp14:editId="3F266670">
              <wp:simplePos x="0" y="0"/>
              <wp:positionH relativeFrom="column">
                <wp:posOffset>4390390</wp:posOffset>
              </wp:positionH>
              <wp:positionV relativeFrom="paragraph">
                <wp:posOffset>843280</wp:posOffset>
              </wp:positionV>
              <wp:extent cx="1782445" cy="548640"/>
              <wp:effectExtent l="0" t="0" r="0" b="381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10" w:rsidRDefault="00266A17" w:rsidP="00357EB3">
                          <w:pPr>
                            <w:contextualSpacing/>
                            <w:jc w:val="right"/>
                            <w:rPr>
                              <w:rFonts w:ascii="Calibri" w:hAnsi="Calibri"/>
                              <w:color w:val="0F243E"/>
                              <w:sz w:val="18"/>
                              <w:szCs w:val="18"/>
                            </w:rPr>
                          </w:pPr>
                          <w:r>
                            <w:rPr>
                              <w:rFonts w:ascii="Calibri" w:hAnsi="Calibri"/>
                              <w:color w:val="0F243E"/>
                              <w:sz w:val="18"/>
                              <w:szCs w:val="18"/>
                            </w:rPr>
                            <w:t>RECTORAT</w:t>
                          </w:r>
                        </w:p>
                        <w:p w:rsidR="00357EB3" w:rsidRPr="001F4317" w:rsidRDefault="00357EB3" w:rsidP="00357EB3">
                          <w:pPr>
                            <w:contextualSpacing/>
                            <w:jc w:val="right"/>
                            <w:rPr>
                              <w:rFonts w:ascii="Calibri" w:hAnsi="Calibri"/>
                              <w:color w:val="0F243E"/>
                              <w:sz w:val="18"/>
                              <w:szCs w:val="18"/>
                            </w:rPr>
                          </w:pPr>
                          <w:r w:rsidRPr="001F4317">
                            <w:rPr>
                              <w:rFonts w:ascii="Calibri" w:hAnsi="Calibri"/>
                              <w:color w:val="0F243E"/>
                              <w:sz w:val="18"/>
                              <w:szCs w:val="18"/>
                            </w:rPr>
                            <w:t xml:space="preserve">Str. M. </w:t>
                          </w:r>
                          <w:proofErr w:type="spellStart"/>
                          <w:r w:rsidRPr="001F4317">
                            <w:rPr>
                              <w:rFonts w:ascii="Calibri" w:hAnsi="Calibri"/>
                              <w:color w:val="0F243E"/>
                              <w:sz w:val="18"/>
                              <w:szCs w:val="18"/>
                            </w:rPr>
                            <w:t>Kogălniceanu</w:t>
                          </w:r>
                          <w:proofErr w:type="spellEnd"/>
                          <w:r w:rsidRPr="001F4317">
                            <w:rPr>
                              <w:rFonts w:ascii="Calibri" w:hAnsi="Calibri"/>
                              <w:color w:val="0F243E"/>
                              <w:sz w:val="18"/>
                              <w:szCs w:val="18"/>
                            </w:rPr>
                            <w:t xml:space="preserve"> </w:t>
                          </w:r>
                          <w:proofErr w:type="spellStart"/>
                          <w:r w:rsidRPr="001F4317">
                            <w:rPr>
                              <w:rFonts w:ascii="Calibri" w:hAnsi="Calibri"/>
                              <w:color w:val="0F243E"/>
                              <w:sz w:val="18"/>
                              <w:szCs w:val="18"/>
                            </w:rPr>
                            <w:t>nr</w:t>
                          </w:r>
                          <w:proofErr w:type="spellEnd"/>
                          <w:r w:rsidRPr="001F4317">
                            <w:rPr>
                              <w:rFonts w:ascii="Calibri" w:hAnsi="Calibri"/>
                              <w:color w:val="0F243E"/>
                              <w:sz w:val="18"/>
                              <w:szCs w:val="18"/>
                            </w:rPr>
                            <w:t>. 1</w:t>
                          </w:r>
                        </w:p>
                        <w:p w:rsidR="00822265" w:rsidRPr="001F4317" w:rsidRDefault="00822265" w:rsidP="00357EB3">
                          <w:pPr>
                            <w:spacing w:before="100" w:beforeAutospacing="1" w:after="100" w:afterAutospacing="1"/>
                            <w:contextualSpacing/>
                            <w:jc w:val="right"/>
                            <w:rPr>
                              <w:rFonts w:ascii="Calibri" w:hAnsi="Calibri"/>
                              <w:color w:val="0F243E"/>
                              <w:sz w:val="18"/>
                              <w:szCs w:val="18"/>
                            </w:rPr>
                          </w:pPr>
                          <w:r w:rsidRPr="001F4317">
                            <w:rPr>
                              <w:rFonts w:ascii="Calibri" w:hAnsi="Calibri"/>
                              <w:color w:val="0F243E"/>
                              <w:sz w:val="18"/>
                              <w:szCs w:val="18"/>
                            </w:rPr>
                            <w:t>Cluj-Napoca, RO-400084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F2AFC85" id="_x0000_t202" coordsize="21600,21600" o:spt="202" path="m,l,21600r21600,l21600,xe">
              <v:stroke joinstyle="miter"/>
              <v:path gradientshapeok="t" o:connecttype="rect"/>
            </v:shapetype>
            <v:shape id="Text Box 18" o:spid="_x0000_s1026" type="#_x0000_t202" style="position:absolute;margin-left:345.7pt;margin-top:66.4pt;width:140.35pt;height:4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Nz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" filled="f" stroked="f">
              <v:textbox>
                <w:txbxContent>
                  <w:p w:rsidR="00347010" w:rsidRDefault="00266A17" w:rsidP="00357EB3">
                    <w:pPr>
                      <w:contextualSpacing/>
                      <w:jc w:val="right"/>
                      <w:rPr>
                        <w:rFonts w:ascii="Calibri" w:hAnsi="Calibri"/>
                        <w:color w:val="0F243E"/>
                        <w:sz w:val="18"/>
                        <w:szCs w:val="18"/>
                      </w:rPr>
                    </w:pPr>
                    <w:r>
                      <w:rPr>
                        <w:rFonts w:ascii="Calibri" w:hAnsi="Calibri"/>
                        <w:color w:val="0F243E"/>
                        <w:sz w:val="18"/>
                        <w:szCs w:val="18"/>
                      </w:rPr>
                      <w:t>RECTORAT</w:t>
                    </w:r>
                  </w:p>
                  <w:p w:rsidR="00357EB3" w:rsidRPr="001F4317" w:rsidRDefault="00357EB3" w:rsidP="00357EB3">
                    <w:pPr>
                      <w:contextualSpacing/>
                      <w:jc w:val="right"/>
                      <w:rPr>
                        <w:rFonts w:ascii="Calibri" w:hAnsi="Calibri"/>
                        <w:color w:val="0F243E"/>
                        <w:sz w:val="18"/>
                        <w:szCs w:val="18"/>
                      </w:rPr>
                    </w:pPr>
                    <w:r w:rsidRPr="001F4317">
                      <w:rPr>
                        <w:rFonts w:ascii="Calibri" w:hAnsi="Calibri"/>
                        <w:color w:val="0F243E"/>
                        <w:sz w:val="18"/>
                        <w:szCs w:val="18"/>
                      </w:rPr>
                      <w:t xml:space="preserve">Str. M. </w:t>
                    </w:r>
                    <w:proofErr w:type="spellStart"/>
                    <w:r w:rsidRPr="001F4317">
                      <w:rPr>
                        <w:rFonts w:ascii="Calibri" w:hAnsi="Calibri"/>
                        <w:color w:val="0F243E"/>
                        <w:sz w:val="18"/>
                        <w:szCs w:val="18"/>
                      </w:rPr>
                      <w:t>Kogălniceanu</w:t>
                    </w:r>
                    <w:proofErr w:type="spellEnd"/>
                    <w:r w:rsidRPr="001F4317">
                      <w:rPr>
                        <w:rFonts w:ascii="Calibri" w:hAnsi="Calibri"/>
                        <w:color w:val="0F243E"/>
                        <w:sz w:val="18"/>
                        <w:szCs w:val="18"/>
                      </w:rPr>
                      <w:t xml:space="preserve"> nr. 1</w:t>
                    </w:r>
                  </w:p>
                  <w:p w:rsidR="00822265" w:rsidRPr="001F4317" w:rsidRDefault="00822265" w:rsidP="00357EB3">
                    <w:pPr>
                      <w:spacing w:before="100" w:beforeAutospacing="1" w:after="100" w:afterAutospacing="1"/>
                      <w:contextualSpacing/>
                      <w:jc w:val="right"/>
                      <w:rPr>
                        <w:rFonts w:ascii="Calibri" w:hAnsi="Calibri"/>
                        <w:color w:val="0F243E"/>
                        <w:sz w:val="18"/>
                        <w:szCs w:val="18"/>
                      </w:rPr>
                    </w:pPr>
                    <w:r w:rsidRPr="001F4317">
                      <w:rPr>
                        <w:rFonts w:ascii="Calibri" w:hAnsi="Calibri"/>
                        <w:color w:val="0F243E"/>
                        <w:sz w:val="18"/>
                        <w:szCs w:val="18"/>
                      </w:rPr>
                      <w:t>Cluj-Napoca, RO-400084</w:t>
                    </w:r>
                  </w:p>
                </w:txbxContent>
              </v:textbox>
            </v:shape>
          </w:pict>
        </mc:Fallback>
      </mc:AlternateContent>
    </w:r>
    <w:r w:rsidR="00A34AD5">
      <w:rPr>
        <w:noProof/>
      </w:rPr>
      <mc:AlternateContent>
        <mc:Choice Requires="wps">
          <w:drawing>
            <wp:anchor distT="0" distB="0" distL="114300" distR="114300" simplePos="0" relativeHeight="251657728" behindDoc="0" locked="0" layoutInCell="1" allowOverlap="1" wp14:anchorId="3F34B4A6" wp14:editId="6403159A">
              <wp:simplePos x="0" y="0"/>
              <wp:positionH relativeFrom="column">
                <wp:posOffset>4786630</wp:posOffset>
              </wp:positionH>
              <wp:positionV relativeFrom="paragraph">
                <wp:posOffset>1574800</wp:posOffset>
              </wp:positionV>
              <wp:extent cx="1383665" cy="36576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265" w:rsidRPr="001F4317" w:rsidRDefault="00822265" w:rsidP="00357EB3">
                          <w:pPr>
                            <w:spacing w:before="100" w:beforeAutospacing="1" w:after="100" w:afterAutospacing="1"/>
                            <w:ind w:left="-8222"/>
                            <w:contextualSpacing/>
                            <w:jc w:val="right"/>
                            <w:rPr>
                              <w:rFonts w:ascii="Calibri" w:hAnsi="Calibri"/>
                              <w:color w:val="0F243E"/>
                              <w:sz w:val="18"/>
                              <w:szCs w:val="18"/>
                            </w:rPr>
                          </w:pPr>
                          <w:r w:rsidRPr="001F4317">
                            <w:rPr>
                              <w:rFonts w:ascii="Calibri" w:hAnsi="Calibri"/>
                              <w:color w:val="0F243E"/>
                              <w:sz w:val="18"/>
                              <w:szCs w:val="18"/>
                            </w:rPr>
                            <w:t>rector@ubbcluj.ro</w:t>
                          </w:r>
                        </w:p>
                        <w:p w:rsidR="00822265" w:rsidRPr="001F4317" w:rsidRDefault="00822265" w:rsidP="00357EB3">
                          <w:pPr>
                            <w:spacing w:before="100" w:beforeAutospacing="1" w:after="100" w:afterAutospacing="1"/>
                            <w:ind w:left="-8222"/>
                            <w:contextualSpacing/>
                            <w:jc w:val="right"/>
                            <w:rPr>
                              <w:rFonts w:ascii="Calibri" w:hAnsi="Calibri"/>
                              <w:color w:val="0F243E"/>
                              <w:sz w:val="18"/>
                              <w:szCs w:val="18"/>
                            </w:rPr>
                          </w:pPr>
                          <w:r w:rsidRPr="001F4317">
                            <w:rPr>
                              <w:rFonts w:ascii="Calibri" w:hAnsi="Calibri"/>
                              <w:color w:val="0F243E"/>
                              <w:sz w:val="18"/>
                              <w:szCs w:val="18"/>
                            </w:rPr>
                            <w:t>www.ubbcluj.ro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34B4A6" id="Text Box 20" o:spid="_x0000_s1027" type="#_x0000_t202" style="position:absolute;margin-left:376.9pt;margin-top:124pt;width:108.95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" filled="f" stroked="f">
              <v:textbox>
                <w:txbxContent>
                  <w:p w:rsidR="00822265" w:rsidRPr="001F4317" w:rsidRDefault="00822265" w:rsidP="00357EB3">
                    <w:pPr>
                      <w:spacing w:before="100" w:beforeAutospacing="1" w:after="100" w:afterAutospacing="1"/>
                      <w:ind w:left="-8222"/>
                      <w:contextualSpacing/>
                      <w:jc w:val="right"/>
                      <w:rPr>
                        <w:rFonts w:ascii="Calibri" w:hAnsi="Calibri"/>
                        <w:color w:val="0F243E"/>
                        <w:sz w:val="18"/>
                        <w:szCs w:val="18"/>
                      </w:rPr>
                    </w:pPr>
                    <w:r w:rsidRPr="001F4317">
                      <w:rPr>
                        <w:rFonts w:ascii="Calibri" w:hAnsi="Calibri"/>
                        <w:color w:val="0F243E"/>
                        <w:sz w:val="18"/>
                        <w:szCs w:val="18"/>
                      </w:rPr>
                      <w:t>rector@ubbcluj.ro</w:t>
                    </w:r>
                  </w:p>
                  <w:p w:rsidR="00822265" w:rsidRPr="001F4317" w:rsidRDefault="00822265" w:rsidP="00357EB3">
                    <w:pPr>
                      <w:spacing w:before="100" w:beforeAutospacing="1" w:after="100" w:afterAutospacing="1"/>
                      <w:ind w:left="-8222"/>
                      <w:contextualSpacing/>
                      <w:jc w:val="right"/>
                      <w:rPr>
                        <w:rFonts w:ascii="Calibri" w:hAnsi="Calibri"/>
                        <w:color w:val="0F243E"/>
                        <w:sz w:val="18"/>
                        <w:szCs w:val="18"/>
                      </w:rPr>
                    </w:pPr>
                    <w:r w:rsidRPr="001F4317">
                      <w:rPr>
                        <w:rFonts w:ascii="Calibri" w:hAnsi="Calibri"/>
                        <w:color w:val="0F243E"/>
                        <w:sz w:val="18"/>
                        <w:szCs w:val="18"/>
                      </w:rPr>
                      <w:t>www.ubbcluj.ro</w:t>
                    </w:r>
                  </w:p>
                </w:txbxContent>
              </v:textbox>
            </v:shape>
          </w:pict>
        </mc:Fallback>
      </mc:AlternateContent>
    </w:r>
    <w:r w:rsidR="00A34AD5">
      <w:rPr>
        <w:noProof/>
      </w:rPr>
      <mc:AlternateContent>
        <mc:Choice Requires="wps">
          <w:drawing>
            <wp:anchor distT="0" distB="0" distL="114300" distR="114300" simplePos="0" relativeHeight="251656704" behindDoc="0" locked="0" layoutInCell="1" allowOverlap="1" wp14:anchorId="656091DB" wp14:editId="44C86164">
              <wp:simplePos x="0" y="0"/>
              <wp:positionH relativeFrom="column">
                <wp:posOffset>-19050</wp:posOffset>
              </wp:positionH>
              <wp:positionV relativeFrom="paragraph">
                <wp:posOffset>1289685</wp:posOffset>
              </wp:positionV>
              <wp:extent cx="6192520" cy="390525"/>
              <wp:effectExtent l="0" t="0" r="0" b="952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265" w:rsidRPr="001F4317" w:rsidRDefault="00822265" w:rsidP="00357EB3">
                          <w:pPr>
                            <w:spacing w:before="100" w:beforeAutospacing="1" w:after="100" w:afterAutospacing="1"/>
                            <w:ind w:left="7371"/>
                            <w:contextualSpacing/>
                            <w:jc w:val="right"/>
                            <w:rPr>
                              <w:rFonts w:ascii="Calibri" w:hAnsi="Calibri"/>
                              <w:color w:val="0F243E"/>
                              <w:sz w:val="18"/>
                              <w:szCs w:val="18"/>
                            </w:rPr>
                          </w:pPr>
                          <w:r w:rsidRPr="001F4317">
                            <w:rPr>
                              <w:rFonts w:ascii="Calibri" w:hAnsi="Calibri"/>
                              <w:color w:val="0F243E"/>
                              <w:sz w:val="18"/>
                              <w:szCs w:val="18"/>
                            </w:rPr>
                            <w:t>Tel.: 0264-40.53.00</w:t>
                          </w:r>
                        </w:p>
                        <w:p w:rsidR="00822265" w:rsidRPr="001F4317" w:rsidRDefault="00822265" w:rsidP="00357EB3">
                          <w:pPr>
                            <w:spacing w:before="100" w:beforeAutospacing="1" w:after="100" w:afterAutospacing="1"/>
                            <w:ind w:left="-8222"/>
                            <w:contextualSpacing/>
                            <w:jc w:val="right"/>
                            <w:rPr>
                              <w:rFonts w:ascii="Calibri" w:hAnsi="Calibri"/>
                              <w:color w:val="0F243E"/>
                              <w:sz w:val="18"/>
                              <w:szCs w:val="18"/>
                            </w:rPr>
                          </w:pPr>
                          <w:r w:rsidRPr="001F4317">
                            <w:rPr>
                              <w:rFonts w:ascii="Calibri" w:hAnsi="Calibri"/>
                              <w:color w:val="0F243E"/>
                              <w:sz w:val="18"/>
                              <w:szCs w:val="18"/>
                            </w:rPr>
                            <w:t>Fax: 0264-59.19.06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6091DB" id="Text Box 19" o:spid="_x0000_s1028" type="#_x0000_t202" style="position:absolute;margin-left:-1.5pt;margin-top:101.55pt;width:487.6pt;height:3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Swtw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" filled="f" stroked="f">
              <v:textbox>
                <w:txbxContent>
                  <w:p w:rsidR="00822265" w:rsidRPr="001F4317" w:rsidRDefault="00822265" w:rsidP="00357EB3">
                    <w:pPr>
                      <w:spacing w:before="100" w:beforeAutospacing="1" w:after="100" w:afterAutospacing="1"/>
                      <w:ind w:left="7371"/>
                      <w:contextualSpacing/>
                      <w:jc w:val="right"/>
                      <w:rPr>
                        <w:rFonts w:ascii="Calibri" w:hAnsi="Calibri"/>
                        <w:color w:val="0F243E"/>
                        <w:sz w:val="18"/>
                        <w:szCs w:val="18"/>
                      </w:rPr>
                    </w:pPr>
                    <w:r w:rsidRPr="001F4317">
                      <w:rPr>
                        <w:rFonts w:ascii="Calibri" w:hAnsi="Calibri"/>
                        <w:color w:val="0F243E"/>
                        <w:sz w:val="18"/>
                        <w:szCs w:val="18"/>
                      </w:rPr>
                      <w:t>Tel.: 0264-40.53.00</w:t>
                    </w:r>
                  </w:p>
                  <w:p w:rsidR="00822265" w:rsidRPr="001F4317" w:rsidRDefault="00822265" w:rsidP="00357EB3">
                    <w:pPr>
                      <w:spacing w:before="100" w:beforeAutospacing="1" w:after="100" w:afterAutospacing="1"/>
                      <w:ind w:left="-8222"/>
                      <w:contextualSpacing/>
                      <w:jc w:val="right"/>
                      <w:rPr>
                        <w:rFonts w:ascii="Calibri" w:hAnsi="Calibri"/>
                        <w:color w:val="0F243E"/>
                        <w:sz w:val="18"/>
                        <w:szCs w:val="18"/>
                      </w:rPr>
                    </w:pPr>
                    <w:r w:rsidRPr="001F4317">
                      <w:rPr>
                        <w:rFonts w:ascii="Calibri" w:hAnsi="Calibri"/>
                        <w:color w:val="0F243E"/>
                        <w:sz w:val="18"/>
                        <w:szCs w:val="18"/>
                      </w:rPr>
                      <w:t>Fax: 0264-59.19.06</w:t>
                    </w:r>
                  </w:p>
                </w:txbxContent>
              </v:textbox>
            </v:shape>
          </w:pict>
        </mc:Fallback>
      </mc:AlternateContent>
    </w:r>
    <w:r w:rsidR="001A49A0">
      <w:rPr>
        <w:noProof/>
      </w:rPr>
      <w:drawing>
        <wp:anchor distT="0" distB="0" distL="114300" distR="114300" simplePos="0" relativeHeight="251658752" behindDoc="1" locked="0" layoutInCell="1" allowOverlap="1" wp14:anchorId="564D0335" wp14:editId="6380E5D6">
          <wp:simplePos x="0" y="0"/>
          <wp:positionH relativeFrom="column">
            <wp:posOffset>-971550</wp:posOffset>
          </wp:positionH>
          <wp:positionV relativeFrom="paragraph">
            <wp:posOffset>-305435</wp:posOffset>
          </wp:positionV>
          <wp:extent cx="7624445" cy="2305050"/>
          <wp:effectExtent l="0" t="0" r="0" b="0"/>
          <wp:wrapNone/>
          <wp:docPr id="22" name="Picture 22" descr="P Recto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 Rector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4445" cy="2305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1A9" w:rsidRDefault="002231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E6041"/>
    <w:multiLevelType w:val="hybridMultilevel"/>
    <w:tmpl w:val="5E009B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60D203F"/>
    <w:multiLevelType w:val="hybridMultilevel"/>
    <w:tmpl w:val="95E61D60"/>
    <w:lvl w:ilvl="0" w:tplc="04180005">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
    <w:nsid w:val="28894BB8"/>
    <w:multiLevelType w:val="hybridMultilevel"/>
    <w:tmpl w:val="0E38C1BA"/>
    <w:lvl w:ilvl="0" w:tplc="9E8018A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nsid w:val="322C6EC3"/>
    <w:multiLevelType w:val="hybridMultilevel"/>
    <w:tmpl w:val="D7F0B4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26B63E0"/>
    <w:multiLevelType w:val="hybridMultilevel"/>
    <w:tmpl w:val="82C675E0"/>
    <w:lvl w:ilvl="0" w:tplc="04180005">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5">
    <w:nsid w:val="345A27B6"/>
    <w:multiLevelType w:val="hybridMultilevel"/>
    <w:tmpl w:val="52BC6D5C"/>
    <w:lvl w:ilvl="0" w:tplc="5E66C2D0">
      <w:numFmt w:val="bullet"/>
      <w:lvlText w:val="-"/>
      <w:lvlJc w:val="left"/>
      <w:pPr>
        <w:ind w:left="720" w:hanging="360"/>
      </w:pPr>
      <w:rPr>
        <w:rFonts w:ascii="Cambria" w:eastAsia="Calibr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621519C"/>
    <w:multiLevelType w:val="hybridMultilevel"/>
    <w:tmpl w:val="11F43B64"/>
    <w:lvl w:ilvl="0" w:tplc="04180005">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7">
    <w:nsid w:val="3732293B"/>
    <w:multiLevelType w:val="hybridMultilevel"/>
    <w:tmpl w:val="04E8741E"/>
    <w:lvl w:ilvl="0" w:tplc="04180005">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8">
    <w:nsid w:val="3E601D7A"/>
    <w:multiLevelType w:val="hybridMultilevel"/>
    <w:tmpl w:val="9F843366"/>
    <w:lvl w:ilvl="0" w:tplc="6A5494A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42EC1A60"/>
    <w:multiLevelType w:val="hybridMultilevel"/>
    <w:tmpl w:val="9E9685AA"/>
    <w:lvl w:ilvl="0" w:tplc="A13051CE">
      <w:start w:val="1"/>
      <w:numFmt w:val="lowerLetter"/>
      <w:lvlText w:val="%1)"/>
      <w:lvlJc w:val="left"/>
      <w:pPr>
        <w:ind w:left="2214" w:hanging="360"/>
      </w:pPr>
      <w:rPr>
        <w:rFonts w:hint="default"/>
      </w:rPr>
    </w:lvl>
    <w:lvl w:ilvl="1" w:tplc="04180019" w:tentative="1">
      <w:start w:val="1"/>
      <w:numFmt w:val="lowerLetter"/>
      <w:lvlText w:val="%2."/>
      <w:lvlJc w:val="left"/>
      <w:pPr>
        <w:ind w:left="2934" w:hanging="360"/>
      </w:pPr>
    </w:lvl>
    <w:lvl w:ilvl="2" w:tplc="0418001B" w:tentative="1">
      <w:start w:val="1"/>
      <w:numFmt w:val="lowerRoman"/>
      <w:lvlText w:val="%3."/>
      <w:lvlJc w:val="right"/>
      <w:pPr>
        <w:ind w:left="3654" w:hanging="180"/>
      </w:pPr>
    </w:lvl>
    <w:lvl w:ilvl="3" w:tplc="0418000F" w:tentative="1">
      <w:start w:val="1"/>
      <w:numFmt w:val="decimal"/>
      <w:lvlText w:val="%4."/>
      <w:lvlJc w:val="left"/>
      <w:pPr>
        <w:ind w:left="4374" w:hanging="360"/>
      </w:pPr>
    </w:lvl>
    <w:lvl w:ilvl="4" w:tplc="04180019" w:tentative="1">
      <w:start w:val="1"/>
      <w:numFmt w:val="lowerLetter"/>
      <w:lvlText w:val="%5."/>
      <w:lvlJc w:val="left"/>
      <w:pPr>
        <w:ind w:left="5094" w:hanging="360"/>
      </w:pPr>
    </w:lvl>
    <w:lvl w:ilvl="5" w:tplc="0418001B" w:tentative="1">
      <w:start w:val="1"/>
      <w:numFmt w:val="lowerRoman"/>
      <w:lvlText w:val="%6."/>
      <w:lvlJc w:val="right"/>
      <w:pPr>
        <w:ind w:left="5814" w:hanging="180"/>
      </w:pPr>
    </w:lvl>
    <w:lvl w:ilvl="6" w:tplc="0418000F" w:tentative="1">
      <w:start w:val="1"/>
      <w:numFmt w:val="decimal"/>
      <w:lvlText w:val="%7."/>
      <w:lvlJc w:val="left"/>
      <w:pPr>
        <w:ind w:left="6534" w:hanging="360"/>
      </w:pPr>
    </w:lvl>
    <w:lvl w:ilvl="7" w:tplc="04180019" w:tentative="1">
      <w:start w:val="1"/>
      <w:numFmt w:val="lowerLetter"/>
      <w:lvlText w:val="%8."/>
      <w:lvlJc w:val="left"/>
      <w:pPr>
        <w:ind w:left="7254" w:hanging="360"/>
      </w:pPr>
    </w:lvl>
    <w:lvl w:ilvl="8" w:tplc="0418001B" w:tentative="1">
      <w:start w:val="1"/>
      <w:numFmt w:val="lowerRoman"/>
      <w:lvlText w:val="%9."/>
      <w:lvlJc w:val="right"/>
      <w:pPr>
        <w:ind w:left="7974" w:hanging="180"/>
      </w:pPr>
    </w:lvl>
  </w:abstractNum>
  <w:abstractNum w:abstractNumId="10">
    <w:nsid w:val="45E074CB"/>
    <w:multiLevelType w:val="hybridMultilevel"/>
    <w:tmpl w:val="A5A67EA4"/>
    <w:lvl w:ilvl="0" w:tplc="04180005">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1">
    <w:nsid w:val="46601CF6"/>
    <w:multiLevelType w:val="hybridMultilevel"/>
    <w:tmpl w:val="8FF0743A"/>
    <w:lvl w:ilvl="0" w:tplc="04180005">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2">
    <w:nsid w:val="4CA21F97"/>
    <w:multiLevelType w:val="hybridMultilevel"/>
    <w:tmpl w:val="5B2402C4"/>
    <w:lvl w:ilvl="0" w:tplc="04180005">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3">
    <w:nsid w:val="55735D97"/>
    <w:multiLevelType w:val="hybridMultilevel"/>
    <w:tmpl w:val="5008B92C"/>
    <w:lvl w:ilvl="0" w:tplc="04180005">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4">
    <w:nsid w:val="5A8E448E"/>
    <w:multiLevelType w:val="hybridMultilevel"/>
    <w:tmpl w:val="0686AB90"/>
    <w:lvl w:ilvl="0" w:tplc="04180005">
      <w:start w:val="1"/>
      <w:numFmt w:val="bullet"/>
      <w:lvlText w:val=""/>
      <w:lvlJc w:val="left"/>
      <w:pPr>
        <w:ind w:left="1854" w:hanging="360"/>
      </w:pPr>
      <w:rPr>
        <w:rFonts w:ascii="Wingdings" w:hAnsi="Wingdings" w:hint="default"/>
      </w:rPr>
    </w:lvl>
    <w:lvl w:ilvl="1" w:tplc="5E66C2D0">
      <w:numFmt w:val="bullet"/>
      <w:lvlText w:val="-"/>
      <w:lvlJc w:val="left"/>
      <w:pPr>
        <w:ind w:left="2574" w:hanging="360"/>
      </w:pPr>
      <w:rPr>
        <w:rFonts w:ascii="Cambria" w:eastAsia="Calibri" w:hAnsi="Cambria" w:cs="Times New Roman"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5">
    <w:nsid w:val="5DE02BD0"/>
    <w:multiLevelType w:val="hybridMultilevel"/>
    <w:tmpl w:val="20221844"/>
    <w:lvl w:ilvl="0" w:tplc="04180005">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6">
    <w:nsid w:val="63A156E0"/>
    <w:multiLevelType w:val="hybridMultilevel"/>
    <w:tmpl w:val="DA3EF4AC"/>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7">
    <w:nsid w:val="696D4486"/>
    <w:multiLevelType w:val="hybridMultilevel"/>
    <w:tmpl w:val="039CC602"/>
    <w:lvl w:ilvl="0" w:tplc="04180005">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8">
    <w:nsid w:val="7ACC25A5"/>
    <w:multiLevelType w:val="hybridMultilevel"/>
    <w:tmpl w:val="7CBA69A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C866D51"/>
    <w:multiLevelType w:val="hybridMultilevel"/>
    <w:tmpl w:val="2604A914"/>
    <w:lvl w:ilvl="0" w:tplc="04180005">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0">
    <w:nsid w:val="7E085027"/>
    <w:multiLevelType w:val="hybridMultilevel"/>
    <w:tmpl w:val="7B42177C"/>
    <w:lvl w:ilvl="0" w:tplc="04180005">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1">
    <w:nsid w:val="7E1E2BB0"/>
    <w:multiLevelType w:val="hybridMultilevel"/>
    <w:tmpl w:val="8946BB5A"/>
    <w:lvl w:ilvl="0" w:tplc="04180005">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num w:numId="1">
    <w:abstractNumId w:val="16"/>
  </w:num>
  <w:num w:numId="2">
    <w:abstractNumId w:val="16"/>
  </w:num>
  <w:num w:numId="3">
    <w:abstractNumId w:val="18"/>
  </w:num>
  <w:num w:numId="4">
    <w:abstractNumId w:val="2"/>
  </w:num>
  <w:num w:numId="5">
    <w:abstractNumId w:val="3"/>
  </w:num>
  <w:num w:numId="6">
    <w:abstractNumId w:val="8"/>
  </w:num>
  <w:num w:numId="7">
    <w:abstractNumId w:val="6"/>
  </w:num>
  <w:num w:numId="8">
    <w:abstractNumId w:val="10"/>
  </w:num>
  <w:num w:numId="9">
    <w:abstractNumId w:val="14"/>
  </w:num>
  <w:num w:numId="10">
    <w:abstractNumId w:val="5"/>
  </w:num>
  <w:num w:numId="11">
    <w:abstractNumId w:val="15"/>
  </w:num>
  <w:num w:numId="12">
    <w:abstractNumId w:val="1"/>
  </w:num>
  <w:num w:numId="13">
    <w:abstractNumId w:val="20"/>
  </w:num>
  <w:num w:numId="14">
    <w:abstractNumId w:val="9"/>
  </w:num>
  <w:num w:numId="15">
    <w:abstractNumId w:val="13"/>
  </w:num>
  <w:num w:numId="16">
    <w:abstractNumId w:val="7"/>
  </w:num>
  <w:num w:numId="17">
    <w:abstractNumId w:val="0"/>
  </w:num>
  <w:num w:numId="18">
    <w:abstractNumId w:val="4"/>
  </w:num>
  <w:num w:numId="19">
    <w:abstractNumId w:val="11"/>
  </w:num>
  <w:num w:numId="20">
    <w:abstractNumId w:val="12"/>
  </w:num>
  <w:num w:numId="21">
    <w:abstractNumId w:val="19"/>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F4C"/>
    <w:rsid w:val="00011510"/>
    <w:rsid w:val="000A075A"/>
    <w:rsid w:val="000A660E"/>
    <w:rsid w:val="000D209E"/>
    <w:rsid w:val="000D56CB"/>
    <w:rsid w:val="000E02F6"/>
    <w:rsid w:val="000E5470"/>
    <w:rsid w:val="00136D1E"/>
    <w:rsid w:val="0014780B"/>
    <w:rsid w:val="001526A8"/>
    <w:rsid w:val="00162F43"/>
    <w:rsid w:val="00192E80"/>
    <w:rsid w:val="001A49A0"/>
    <w:rsid w:val="001E7C96"/>
    <w:rsid w:val="001F4317"/>
    <w:rsid w:val="00202FB3"/>
    <w:rsid w:val="002113C9"/>
    <w:rsid w:val="002231A9"/>
    <w:rsid w:val="00266A17"/>
    <w:rsid w:val="002F33E8"/>
    <w:rsid w:val="003153ED"/>
    <w:rsid w:val="003239F8"/>
    <w:rsid w:val="00347010"/>
    <w:rsid w:val="00357EB3"/>
    <w:rsid w:val="003A11A4"/>
    <w:rsid w:val="003A6B46"/>
    <w:rsid w:val="003A6E8C"/>
    <w:rsid w:val="003E152B"/>
    <w:rsid w:val="003E2402"/>
    <w:rsid w:val="0040390A"/>
    <w:rsid w:val="00423ECF"/>
    <w:rsid w:val="004462EB"/>
    <w:rsid w:val="004504FF"/>
    <w:rsid w:val="00451BC3"/>
    <w:rsid w:val="004B6064"/>
    <w:rsid w:val="004C15B2"/>
    <w:rsid w:val="004C7705"/>
    <w:rsid w:val="004D2827"/>
    <w:rsid w:val="0055070E"/>
    <w:rsid w:val="00580C9D"/>
    <w:rsid w:val="0059022D"/>
    <w:rsid w:val="00592447"/>
    <w:rsid w:val="00592B38"/>
    <w:rsid w:val="006373C4"/>
    <w:rsid w:val="00672089"/>
    <w:rsid w:val="006745A7"/>
    <w:rsid w:val="006D4688"/>
    <w:rsid w:val="006D61D4"/>
    <w:rsid w:val="006F4961"/>
    <w:rsid w:val="007338AD"/>
    <w:rsid w:val="00740D4C"/>
    <w:rsid w:val="00765929"/>
    <w:rsid w:val="0076696E"/>
    <w:rsid w:val="00783082"/>
    <w:rsid w:val="00783991"/>
    <w:rsid w:val="007A32F6"/>
    <w:rsid w:val="007E4CDD"/>
    <w:rsid w:val="00800F87"/>
    <w:rsid w:val="00812CBC"/>
    <w:rsid w:val="00822265"/>
    <w:rsid w:val="00872794"/>
    <w:rsid w:val="00895CD2"/>
    <w:rsid w:val="008A3DF8"/>
    <w:rsid w:val="008C0413"/>
    <w:rsid w:val="008E1D1D"/>
    <w:rsid w:val="008E61C6"/>
    <w:rsid w:val="008F684F"/>
    <w:rsid w:val="00930A29"/>
    <w:rsid w:val="009322F0"/>
    <w:rsid w:val="0096275B"/>
    <w:rsid w:val="00971835"/>
    <w:rsid w:val="00980C25"/>
    <w:rsid w:val="0098716A"/>
    <w:rsid w:val="009A0166"/>
    <w:rsid w:val="009A7052"/>
    <w:rsid w:val="009C1563"/>
    <w:rsid w:val="009E09E8"/>
    <w:rsid w:val="009E3F38"/>
    <w:rsid w:val="00A00F04"/>
    <w:rsid w:val="00A115E7"/>
    <w:rsid w:val="00A34AD5"/>
    <w:rsid w:val="00A444F9"/>
    <w:rsid w:val="00A46F34"/>
    <w:rsid w:val="00A94BFB"/>
    <w:rsid w:val="00B72B4E"/>
    <w:rsid w:val="00B92A40"/>
    <w:rsid w:val="00BA188C"/>
    <w:rsid w:val="00BC231E"/>
    <w:rsid w:val="00BE231D"/>
    <w:rsid w:val="00C16892"/>
    <w:rsid w:val="00C34B7D"/>
    <w:rsid w:val="00C64EF3"/>
    <w:rsid w:val="00C74241"/>
    <w:rsid w:val="00CC68FC"/>
    <w:rsid w:val="00D20C99"/>
    <w:rsid w:val="00D30D08"/>
    <w:rsid w:val="00D6636E"/>
    <w:rsid w:val="00D76500"/>
    <w:rsid w:val="00DA1A50"/>
    <w:rsid w:val="00DA1FF4"/>
    <w:rsid w:val="00DB7420"/>
    <w:rsid w:val="00DD1AD6"/>
    <w:rsid w:val="00E507F9"/>
    <w:rsid w:val="00E569B0"/>
    <w:rsid w:val="00E7450D"/>
    <w:rsid w:val="00E74C63"/>
    <w:rsid w:val="00EB0B01"/>
    <w:rsid w:val="00EC03E0"/>
    <w:rsid w:val="00F0640C"/>
    <w:rsid w:val="00F515F2"/>
    <w:rsid w:val="00FA0F4C"/>
    <w:rsid w:val="00FF3B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AD5"/>
    <w:rPr>
      <w:sz w:val="24"/>
      <w:szCs w:val="24"/>
      <w:lang w:val="en-US"/>
    </w:rPr>
  </w:style>
  <w:style w:type="paragraph" w:styleId="Heading1">
    <w:name w:val="heading 1"/>
    <w:basedOn w:val="Normal"/>
    <w:next w:val="Normal"/>
    <w:link w:val="Heading1Char"/>
    <w:uiPriority w:val="9"/>
    <w:qFormat/>
    <w:rsid w:val="009A705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A70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A705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A705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9A705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9A7052"/>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9A705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9A705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9A705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F4C"/>
    <w:rPr>
      <w:rFonts w:ascii="Tahoma" w:hAnsi="Tahoma" w:cs="Tahoma"/>
      <w:sz w:val="16"/>
      <w:szCs w:val="16"/>
    </w:rPr>
  </w:style>
  <w:style w:type="character" w:customStyle="1" w:styleId="BalloonTextChar">
    <w:name w:val="Balloon Text Char"/>
    <w:link w:val="BalloonText"/>
    <w:uiPriority w:val="99"/>
    <w:semiHidden/>
    <w:rsid w:val="00FA0F4C"/>
    <w:rPr>
      <w:rFonts w:ascii="Tahoma" w:hAnsi="Tahoma" w:cs="Tahoma"/>
      <w:sz w:val="16"/>
      <w:szCs w:val="16"/>
    </w:rPr>
  </w:style>
  <w:style w:type="paragraph" w:styleId="Header">
    <w:name w:val="header"/>
    <w:basedOn w:val="Normal"/>
    <w:link w:val="HeaderChar"/>
    <w:uiPriority w:val="99"/>
    <w:unhideWhenUsed/>
    <w:rsid w:val="00FA0F4C"/>
    <w:pPr>
      <w:tabs>
        <w:tab w:val="center" w:pos="4680"/>
        <w:tab w:val="right" w:pos="9360"/>
      </w:tabs>
    </w:pPr>
  </w:style>
  <w:style w:type="character" w:customStyle="1" w:styleId="HeaderChar">
    <w:name w:val="Header Char"/>
    <w:basedOn w:val="DefaultParagraphFont"/>
    <w:link w:val="Header"/>
    <w:uiPriority w:val="99"/>
    <w:rsid w:val="00FA0F4C"/>
  </w:style>
  <w:style w:type="paragraph" w:styleId="Footer">
    <w:name w:val="footer"/>
    <w:basedOn w:val="Normal"/>
    <w:link w:val="FooterChar"/>
    <w:uiPriority w:val="99"/>
    <w:unhideWhenUsed/>
    <w:rsid w:val="00FA0F4C"/>
    <w:pPr>
      <w:tabs>
        <w:tab w:val="center" w:pos="4680"/>
        <w:tab w:val="right" w:pos="9360"/>
      </w:tabs>
    </w:pPr>
  </w:style>
  <w:style w:type="character" w:customStyle="1" w:styleId="FooterChar">
    <w:name w:val="Footer Char"/>
    <w:basedOn w:val="DefaultParagraphFont"/>
    <w:link w:val="Footer"/>
    <w:uiPriority w:val="99"/>
    <w:rsid w:val="00FA0F4C"/>
  </w:style>
  <w:style w:type="character" w:styleId="Hyperlink">
    <w:name w:val="Hyperlink"/>
    <w:uiPriority w:val="99"/>
    <w:unhideWhenUsed/>
    <w:rsid w:val="00872794"/>
    <w:rPr>
      <w:color w:val="0000FF"/>
      <w:u w:val="single"/>
    </w:rPr>
  </w:style>
  <w:style w:type="paragraph" w:customStyle="1" w:styleId="ParagraphDE">
    <w:name w:val="Paragraph DE"/>
    <w:basedOn w:val="Normal"/>
    <w:rsid w:val="001E7C96"/>
    <w:pPr>
      <w:spacing w:after="240"/>
    </w:pPr>
    <w:rPr>
      <w:szCs w:val="28"/>
      <w:lang w:val="de-DE"/>
    </w:rPr>
  </w:style>
  <w:style w:type="paragraph" w:styleId="ListParagraph">
    <w:name w:val="List Paragraph"/>
    <w:basedOn w:val="Normal"/>
    <w:uiPriority w:val="34"/>
    <w:qFormat/>
    <w:rsid w:val="009A7052"/>
    <w:pPr>
      <w:ind w:left="720"/>
      <w:contextualSpacing/>
    </w:pPr>
  </w:style>
  <w:style w:type="character" w:customStyle="1" w:styleId="Heading1Char">
    <w:name w:val="Heading 1 Char"/>
    <w:basedOn w:val="DefaultParagraphFont"/>
    <w:link w:val="Heading1"/>
    <w:uiPriority w:val="9"/>
    <w:rsid w:val="009A705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A705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A705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A7052"/>
    <w:rPr>
      <w:rFonts w:cstheme="majorBidi"/>
      <w:b/>
      <w:bCs/>
      <w:sz w:val="28"/>
      <w:szCs w:val="28"/>
    </w:rPr>
  </w:style>
  <w:style w:type="character" w:customStyle="1" w:styleId="Heading5Char">
    <w:name w:val="Heading 5 Char"/>
    <w:basedOn w:val="DefaultParagraphFont"/>
    <w:link w:val="Heading5"/>
    <w:uiPriority w:val="9"/>
    <w:semiHidden/>
    <w:rsid w:val="009A7052"/>
    <w:rPr>
      <w:rFonts w:cstheme="majorBidi"/>
      <w:b/>
      <w:bCs/>
      <w:i/>
      <w:iCs/>
      <w:sz w:val="26"/>
      <w:szCs w:val="26"/>
    </w:rPr>
  </w:style>
  <w:style w:type="character" w:customStyle="1" w:styleId="Heading6Char">
    <w:name w:val="Heading 6 Char"/>
    <w:basedOn w:val="DefaultParagraphFont"/>
    <w:link w:val="Heading6"/>
    <w:uiPriority w:val="9"/>
    <w:semiHidden/>
    <w:rsid w:val="009A7052"/>
    <w:rPr>
      <w:rFonts w:cstheme="majorBidi"/>
      <w:b/>
      <w:bCs/>
    </w:rPr>
  </w:style>
  <w:style w:type="character" w:customStyle="1" w:styleId="Heading7Char">
    <w:name w:val="Heading 7 Char"/>
    <w:basedOn w:val="DefaultParagraphFont"/>
    <w:link w:val="Heading7"/>
    <w:uiPriority w:val="9"/>
    <w:semiHidden/>
    <w:rsid w:val="009A7052"/>
    <w:rPr>
      <w:rFonts w:cstheme="majorBidi"/>
      <w:sz w:val="24"/>
      <w:szCs w:val="24"/>
    </w:rPr>
  </w:style>
  <w:style w:type="character" w:customStyle="1" w:styleId="Heading8Char">
    <w:name w:val="Heading 8 Char"/>
    <w:basedOn w:val="DefaultParagraphFont"/>
    <w:link w:val="Heading8"/>
    <w:uiPriority w:val="9"/>
    <w:semiHidden/>
    <w:rsid w:val="009A7052"/>
    <w:rPr>
      <w:rFonts w:cstheme="majorBidi"/>
      <w:i/>
      <w:iCs/>
      <w:sz w:val="24"/>
      <w:szCs w:val="24"/>
    </w:rPr>
  </w:style>
  <w:style w:type="character" w:customStyle="1" w:styleId="Heading9Char">
    <w:name w:val="Heading 9 Char"/>
    <w:basedOn w:val="DefaultParagraphFont"/>
    <w:link w:val="Heading9"/>
    <w:uiPriority w:val="9"/>
    <w:semiHidden/>
    <w:rsid w:val="009A7052"/>
    <w:rPr>
      <w:rFonts w:asciiTheme="majorHAnsi" w:eastAsiaTheme="majorEastAsia" w:hAnsiTheme="majorHAnsi" w:cstheme="majorBidi"/>
    </w:rPr>
  </w:style>
  <w:style w:type="paragraph" w:styleId="Caption">
    <w:name w:val="caption"/>
    <w:basedOn w:val="Normal"/>
    <w:next w:val="Normal"/>
    <w:uiPriority w:val="35"/>
    <w:semiHidden/>
    <w:unhideWhenUsed/>
    <w:rsid w:val="009A7052"/>
    <w:rPr>
      <w:b/>
      <w:bCs/>
      <w:color w:val="4F81BD" w:themeColor="accent1"/>
      <w:sz w:val="18"/>
      <w:szCs w:val="18"/>
    </w:rPr>
  </w:style>
  <w:style w:type="paragraph" w:styleId="Title">
    <w:name w:val="Title"/>
    <w:basedOn w:val="Normal"/>
    <w:next w:val="Normal"/>
    <w:link w:val="TitleChar"/>
    <w:uiPriority w:val="10"/>
    <w:qFormat/>
    <w:rsid w:val="009A705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A705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A705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A7052"/>
    <w:rPr>
      <w:rFonts w:asciiTheme="majorHAnsi" w:eastAsiaTheme="majorEastAsia" w:hAnsiTheme="majorHAnsi" w:cstheme="majorBidi"/>
      <w:sz w:val="24"/>
      <w:szCs w:val="24"/>
    </w:rPr>
  </w:style>
  <w:style w:type="character" w:styleId="Strong">
    <w:name w:val="Strong"/>
    <w:basedOn w:val="DefaultParagraphFont"/>
    <w:uiPriority w:val="22"/>
    <w:qFormat/>
    <w:rsid w:val="009A7052"/>
    <w:rPr>
      <w:b/>
      <w:bCs/>
    </w:rPr>
  </w:style>
  <w:style w:type="character" w:styleId="Emphasis">
    <w:name w:val="Emphasis"/>
    <w:basedOn w:val="DefaultParagraphFont"/>
    <w:uiPriority w:val="20"/>
    <w:qFormat/>
    <w:rsid w:val="009A7052"/>
    <w:rPr>
      <w:rFonts w:asciiTheme="minorHAnsi" w:hAnsiTheme="minorHAnsi"/>
      <w:b/>
      <w:i/>
      <w:iCs/>
    </w:rPr>
  </w:style>
  <w:style w:type="paragraph" w:styleId="NoSpacing">
    <w:name w:val="No Spacing"/>
    <w:basedOn w:val="Normal"/>
    <w:link w:val="NoSpacingChar"/>
    <w:uiPriority w:val="1"/>
    <w:qFormat/>
    <w:rsid w:val="009A7052"/>
    <w:rPr>
      <w:szCs w:val="32"/>
    </w:rPr>
  </w:style>
  <w:style w:type="character" w:customStyle="1" w:styleId="NoSpacingChar">
    <w:name w:val="No Spacing Char"/>
    <w:basedOn w:val="DefaultParagraphFont"/>
    <w:link w:val="NoSpacing"/>
    <w:uiPriority w:val="1"/>
    <w:rsid w:val="009A7052"/>
    <w:rPr>
      <w:sz w:val="24"/>
      <w:szCs w:val="32"/>
    </w:rPr>
  </w:style>
  <w:style w:type="paragraph" w:styleId="Quote">
    <w:name w:val="Quote"/>
    <w:basedOn w:val="Normal"/>
    <w:next w:val="Normal"/>
    <w:link w:val="QuoteChar"/>
    <w:uiPriority w:val="29"/>
    <w:qFormat/>
    <w:rsid w:val="009A7052"/>
    <w:rPr>
      <w:i/>
    </w:rPr>
  </w:style>
  <w:style w:type="character" w:customStyle="1" w:styleId="QuoteChar">
    <w:name w:val="Quote Char"/>
    <w:basedOn w:val="DefaultParagraphFont"/>
    <w:link w:val="Quote"/>
    <w:uiPriority w:val="29"/>
    <w:rsid w:val="009A7052"/>
    <w:rPr>
      <w:i/>
      <w:sz w:val="24"/>
      <w:szCs w:val="24"/>
    </w:rPr>
  </w:style>
  <w:style w:type="paragraph" w:styleId="IntenseQuote">
    <w:name w:val="Intense Quote"/>
    <w:basedOn w:val="Normal"/>
    <w:next w:val="Normal"/>
    <w:link w:val="IntenseQuoteChar"/>
    <w:uiPriority w:val="30"/>
    <w:qFormat/>
    <w:rsid w:val="009A7052"/>
    <w:pPr>
      <w:ind w:left="720" w:right="720"/>
    </w:pPr>
    <w:rPr>
      <w:b/>
      <w:i/>
      <w:szCs w:val="22"/>
    </w:rPr>
  </w:style>
  <w:style w:type="character" w:customStyle="1" w:styleId="IntenseQuoteChar">
    <w:name w:val="Intense Quote Char"/>
    <w:basedOn w:val="DefaultParagraphFont"/>
    <w:link w:val="IntenseQuote"/>
    <w:uiPriority w:val="30"/>
    <w:rsid w:val="009A7052"/>
    <w:rPr>
      <w:b/>
      <w:i/>
      <w:sz w:val="24"/>
    </w:rPr>
  </w:style>
  <w:style w:type="character" w:styleId="SubtleEmphasis">
    <w:name w:val="Subtle Emphasis"/>
    <w:uiPriority w:val="19"/>
    <w:qFormat/>
    <w:rsid w:val="009A7052"/>
    <w:rPr>
      <w:i/>
      <w:color w:val="5A5A5A" w:themeColor="text1" w:themeTint="A5"/>
    </w:rPr>
  </w:style>
  <w:style w:type="character" w:styleId="IntenseEmphasis">
    <w:name w:val="Intense Emphasis"/>
    <w:basedOn w:val="DefaultParagraphFont"/>
    <w:uiPriority w:val="21"/>
    <w:qFormat/>
    <w:rsid w:val="009A7052"/>
    <w:rPr>
      <w:b/>
      <w:i/>
      <w:sz w:val="24"/>
      <w:szCs w:val="24"/>
      <w:u w:val="single"/>
    </w:rPr>
  </w:style>
  <w:style w:type="character" w:styleId="SubtleReference">
    <w:name w:val="Subtle Reference"/>
    <w:basedOn w:val="DefaultParagraphFont"/>
    <w:uiPriority w:val="31"/>
    <w:qFormat/>
    <w:rsid w:val="009A7052"/>
    <w:rPr>
      <w:sz w:val="24"/>
      <w:szCs w:val="24"/>
      <w:u w:val="single"/>
    </w:rPr>
  </w:style>
  <w:style w:type="character" w:styleId="IntenseReference">
    <w:name w:val="Intense Reference"/>
    <w:basedOn w:val="DefaultParagraphFont"/>
    <w:uiPriority w:val="32"/>
    <w:qFormat/>
    <w:rsid w:val="009A7052"/>
    <w:rPr>
      <w:b/>
      <w:sz w:val="24"/>
      <w:u w:val="single"/>
    </w:rPr>
  </w:style>
  <w:style w:type="character" w:styleId="BookTitle">
    <w:name w:val="Book Title"/>
    <w:basedOn w:val="DefaultParagraphFont"/>
    <w:uiPriority w:val="33"/>
    <w:qFormat/>
    <w:rsid w:val="009A705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A7052"/>
    <w:pPr>
      <w:outlineLvl w:val="9"/>
    </w:pPr>
  </w:style>
  <w:style w:type="paragraph" w:customStyle="1" w:styleId="Romana">
    <w:name w:val="Romana"/>
    <w:basedOn w:val="Normal"/>
    <w:link w:val="RomanaChar"/>
    <w:qFormat/>
    <w:rsid w:val="007E4CDD"/>
    <w:pPr>
      <w:spacing w:line="360" w:lineRule="auto"/>
      <w:ind w:firstLine="720"/>
      <w:jc w:val="both"/>
    </w:pPr>
    <w:rPr>
      <w:rFonts w:ascii="Times New Roman" w:hAnsi="Times New Roman"/>
    </w:rPr>
  </w:style>
  <w:style w:type="paragraph" w:customStyle="1" w:styleId="Germana">
    <w:name w:val="Germana"/>
    <w:basedOn w:val="Romana"/>
    <w:link w:val="GermanaChar"/>
    <w:uiPriority w:val="99"/>
    <w:qFormat/>
    <w:rsid w:val="007E4CDD"/>
    <w:pPr>
      <w:spacing w:after="240"/>
      <w:ind w:firstLine="0"/>
    </w:pPr>
    <w:rPr>
      <w:lang w:val="de-DE"/>
    </w:rPr>
  </w:style>
  <w:style w:type="character" w:customStyle="1" w:styleId="RomanaChar">
    <w:name w:val="Romana Char"/>
    <w:basedOn w:val="DefaultParagraphFont"/>
    <w:link w:val="Romana"/>
    <w:rsid w:val="007E4CDD"/>
    <w:rPr>
      <w:rFonts w:ascii="Times New Roman" w:hAnsi="Times New Roman"/>
      <w:sz w:val="24"/>
      <w:szCs w:val="24"/>
      <w:lang w:val="en-US"/>
    </w:rPr>
  </w:style>
  <w:style w:type="character" w:customStyle="1" w:styleId="GermanaChar">
    <w:name w:val="Germana Char"/>
    <w:basedOn w:val="RomanaChar"/>
    <w:link w:val="Germana"/>
    <w:uiPriority w:val="99"/>
    <w:rsid w:val="007E4CDD"/>
    <w:rPr>
      <w:rFonts w:ascii="Times New Roman" w:hAnsi="Times New Roman"/>
      <w:sz w:val="24"/>
      <w:szCs w:val="24"/>
      <w:lang w:val="de-DE"/>
    </w:rPr>
  </w:style>
  <w:style w:type="paragraph" w:styleId="BodyText2">
    <w:name w:val="Body Text 2"/>
    <w:basedOn w:val="Normal"/>
    <w:link w:val="BodyText2Char"/>
    <w:rsid w:val="003A11A4"/>
    <w:rPr>
      <w:rFonts w:ascii="Times New Roman" w:eastAsia="Times New Roman" w:hAnsi="Times New Roman"/>
      <w:sz w:val="28"/>
      <w:szCs w:val="20"/>
      <w:lang w:eastAsia="ro-RO"/>
    </w:rPr>
  </w:style>
  <w:style w:type="character" w:customStyle="1" w:styleId="BodyText2Char">
    <w:name w:val="Body Text 2 Char"/>
    <w:basedOn w:val="DefaultParagraphFont"/>
    <w:link w:val="BodyText2"/>
    <w:rsid w:val="003A11A4"/>
    <w:rPr>
      <w:rFonts w:ascii="Times New Roman" w:eastAsia="Times New Roman" w:hAnsi="Times New Roman"/>
      <w:sz w:val="28"/>
      <w:szCs w:val="20"/>
      <w:lang w:val="en-US" w:eastAsia="ro-RO"/>
    </w:rPr>
  </w:style>
  <w:style w:type="paragraph" w:styleId="HTMLPreformatted">
    <w:name w:val="HTML Preformatted"/>
    <w:basedOn w:val="Normal"/>
    <w:link w:val="HTMLPreformattedChar"/>
    <w:rsid w:val="003A1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basedOn w:val="DefaultParagraphFont"/>
    <w:link w:val="HTMLPreformatted"/>
    <w:rsid w:val="003A11A4"/>
    <w:rPr>
      <w:rFonts w:ascii="Courier New" w:eastAsia="Courier New" w:hAnsi="Courier New" w:cs="Courier New"/>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AD5"/>
    <w:rPr>
      <w:sz w:val="24"/>
      <w:szCs w:val="24"/>
      <w:lang w:val="en-US"/>
    </w:rPr>
  </w:style>
  <w:style w:type="paragraph" w:styleId="Heading1">
    <w:name w:val="heading 1"/>
    <w:basedOn w:val="Normal"/>
    <w:next w:val="Normal"/>
    <w:link w:val="Heading1Char"/>
    <w:uiPriority w:val="9"/>
    <w:qFormat/>
    <w:rsid w:val="009A705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A70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A705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A705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9A705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9A7052"/>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9A705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9A705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9A705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F4C"/>
    <w:rPr>
      <w:rFonts w:ascii="Tahoma" w:hAnsi="Tahoma" w:cs="Tahoma"/>
      <w:sz w:val="16"/>
      <w:szCs w:val="16"/>
    </w:rPr>
  </w:style>
  <w:style w:type="character" w:customStyle="1" w:styleId="BalloonTextChar">
    <w:name w:val="Balloon Text Char"/>
    <w:link w:val="BalloonText"/>
    <w:uiPriority w:val="99"/>
    <w:semiHidden/>
    <w:rsid w:val="00FA0F4C"/>
    <w:rPr>
      <w:rFonts w:ascii="Tahoma" w:hAnsi="Tahoma" w:cs="Tahoma"/>
      <w:sz w:val="16"/>
      <w:szCs w:val="16"/>
    </w:rPr>
  </w:style>
  <w:style w:type="paragraph" w:styleId="Header">
    <w:name w:val="header"/>
    <w:basedOn w:val="Normal"/>
    <w:link w:val="HeaderChar"/>
    <w:uiPriority w:val="99"/>
    <w:unhideWhenUsed/>
    <w:rsid w:val="00FA0F4C"/>
    <w:pPr>
      <w:tabs>
        <w:tab w:val="center" w:pos="4680"/>
        <w:tab w:val="right" w:pos="9360"/>
      </w:tabs>
    </w:pPr>
  </w:style>
  <w:style w:type="character" w:customStyle="1" w:styleId="HeaderChar">
    <w:name w:val="Header Char"/>
    <w:basedOn w:val="DefaultParagraphFont"/>
    <w:link w:val="Header"/>
    <w:uiPriority w:val="99"/>
    <w:rsid w:val="00FA0F4C"/>
  </w:style>
  <w:style w:type="paragraph" w:styleId="Footer">
    <w:name w:val="footer"/>
    <w:basedOn w:val="Normal"/>
    <w:link w:val="FooterChar"/>
    <w:uiPriority w:val="99"/>
    <w:unhideWhenUsed/>
    <w:rsid w:val="00FA0F4C"/>
    <w:pPr>
      <w:tabs>
        <w:tab w:val="center" w:pos="4680"/>
        <w:tab w:val="right" w:pos="9360"/>
      </w:tabs>
    </w:pPr>
  </w:style>
  <w:style w:type="character" w:customStyle="1" w:styleId="FooterChar">
    <w:name w:val="Footer Char"/>
    <w:basedOn w:val="DefaultParagraphFont"/>
    <w:link w:val="Footer"/>
    <w:uiPriority w:val="99"/>
    <w:rsid w:val="00FA0F4C"/>
  </w:style>
  <w:style w:type="character" w:styleId="Hyperlink">
    <w:name w:val="Hyperlink"/>
    <w:uiPriority w:val="99"/>
    <w:unhideWhenUsed/>
    <w:rsid w:val="00872794"/>
    <w:rPr>
      <w:color w:val="0000FF"/>
      <w:u w:val="single"/>
    </w:rPr>
  </w:style>
  <w:style w:type="paragraph" w:customStyle="1" w:styleId="ParagraphDE">
    <w:name w:val="Paragraph DE"/>
    <w:basedOn w:val="Normal"/>
    <w:rsid w:val="001E7C96"/>
    <w:pPr>
      <w:spacing w:after="240"/>
    </w:pPr>
    <w:rPr>
      <w:szCs w:val="28"/>
      <w:lang w:val="de-DE"/>
    </w:rPr>
  </w:style>
  <w:style w:type="paragraph" w:styleId="ListParagraph">
    <w:name w:val="List Paragraph"/>
    <w:basedOn w:val="Normal"/>
    <w:uiPriority w:val="34"/>
    <w:qFormat/>
    <w:rsid w:val="009A7052"/>
    <w:pPr>
      <w:ind w:left="720"/>
      <w:contextualSpacing/>
    </w:pPr>
  </w:style>
  <w:style w:type="character" w:customStyle="1" w:styleId="Heading1Char">
    <w:name w:val="Heading 1 Char"/>
    <w:basedOn w:val="DefaultParagraphFont"/>
    <w:link w:val="Heading1"/>
    <w:uiPriority w:val="9"/>
    <w:rsid w:val="009A705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A705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A705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A7052"/>
    <w:rPr>
      <w:rFonts w:cstheme="majorBidi"/>
      <w:b/>
      <w:bCs/>
      <w:sz w:val="28"/>
      <w:szCs w:val="28"/>
    </w:rPr>
  </w:style>
  <w:style w:type="character" w:customStyle="1" w:styleId="Heading5Char">
    <w:name w:val="Heading 5 Char"/>
    <w:basedOn w:val="DefaultParagraphFont"/>
    <w:link w:val="Heading5"/>
    <w:uiPriority w:val="9"/>
    <w:semiHidden/>
    <w:rsid w:val="009A7052"/>
    <w:rPr>
      <w:rFonts w:cstheme="majorBidi"/>
      <w:b/>
      <w:bCs/>
      <w:i/>
      <w:iCs/>
      <w:sz w:val="26"/>
      <w:szCs w:val="26"/>
    </w:rPr>
  </w:style>
  <w:style w:type="character" w:customStyle="1" w:styleId="Heading6Char">
    <w:name w:val="Heading 6 Char"/>
    <w:basedOn w:val="DefaultParagraphFont"/>
    <w:link w:val="Heading6"/>
    <w:uiPriority w:val="9"/>
    <w:semiHidden/>
    <w:rsid w:val="009A7052"/>
    <w:rPr>
      <w:rFonts w:cstheme="majorBidi"/>
      <w:b/>
      <w:bCs/>
    </w:rPr>
  </w:style>
  <w:style w:type="character" w:customStyle="1" w:styleId="Heading7Char">
    <w:name w:val="Heading 7 Char"/>
    <w:basedOn w:val="DefaultParagraphFont"/>
    <w:link w:val="Heading7"/>
    <w:uiPriority w:val="9"/>
    <w:semiHidden/>
    <w:rsid w:val="009A7052"/>
    <w:rPr>
      <w:rFonts w:cstheme="majorBidi"/>
      <w:sz w:val="24"/>
      <w:szCs w:val="24"/>
    </w:rPr>
  </w:style>
  <w:style w:type="character" w:customStyle="1" w:styleId="Heading8Char">
    <w:name w:val="Heading 8 Char"/>
    <w:basedOn w:val="DefaultParagraphFont"/>
    <w:link w:val="Heading8"/>
    <w:uiPriority w:val="9"/>
    <w:semiHidden/>
    <w:rsid w:val="009A7052"/>
    <w:rPr>
      <w:rFonts w:cstheme="majorBidi"/>
      <w:i/>
      <w:iCs/>
      <w:sz w:val="24"/>
      <w:szCs w:val="24"/>
    </w:rPr>
  </w:style>
  <w:style w:type="character" w:customStyle="1" w:styleId="Heading9Char">
    <w:name w:val="Heading 9 Char"/>
    <w:basedOn w:val="DefaultParagraphFont"/>
    <w:link w:val="Heading9"/>
    <w:uiPriority w:val="9"/>
    <w:semiHidden/>
    <w:rsid w:val="009A7052"/>
    <w:rPr>
      <w:rFonts w:asciiTheme="majorHAnsi" w:eastAsiaTheme="majorEastAsia" w:hAnsiTheme="majorHAnsi" w:cstheme="majorBidi"/>
    </w:rPr>
  </w:style>
  <w:style w:type="paragraph" w:styleId="Caption">
    <w:name w:val="caption"/>
    <w:basedOn w:val="Normal"/>
    <w:next w:val="Normal"/>
    <w:uiPriority w:val="35"/>
    <w:semiHidden/>
    <w:unhideWhenUsed/>
    <w:rsid w:val="009A7052"/>
    <w:rPr>
      <w:b/>
      <w:bCs/>
      <w:color w:val="4F81BD" w:themeColor="accent1"/>
      <w:sz w:val="18"/>
      <w:szCs w:val="18"/>
    </w:rPr>
  </w:style>
  <w:style w:type="paragraph" w:styleId="Title">
    <w:name w:val="Title"/>
    <w:basedOn w:val="Normal"/>
    <w:next w:val="Normal"/>
    <w:link w:val="TitleChar"/>
    <w:uiPriority w:val="10"/>
    <w:qFormat/>
    <w:rsid w:val="009A705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A705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A705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A7052"/>
    <w:rPr>
      <w:rFonts w:asciiTheme="majorHAnsi" w:eastAsiaTheme="majorEastAsia" w:hAnsiTheme="majorHAnsi" w:cstheme="majorBidi"/>
      <w:sz w:val="24"/>
      <w:szCs w:val="24"/>
    </w:rPr>
  </w:style>
  <w:style w:type="character" w:styleId="Strong">
    <w:name w:val="Strong"/>
    <w:basedOn w:val="DefaultParagraphFont"/>
    <w:uiPriority w:val="22"/>
    <w:qFormat/>
    <w:rsid w:val="009A7052"/>
    <w:rPr>
      <w:b/>
      <w:bCs/>
    </w:rPr>
  </w:style>
  <w:style w:type="character" w:styleId="Emphasis">
    <w:name w:val="Emphasis"/>
    <w:basedOn w:val="DefaultParagraphFont"/>
    <w:uiPriority w:val="20"/>
    <w:qFormat/>
    <w:rsid w:val="009A7052"/>
    <w:rPr>
      <w:rFonts w:asciiTheme="minorHAnsi" w:hAnsiTheme="minorHAnsi"/>
      <w:b/>
      <w:i/>
      <w:iCs/>
    </w:rPr>
  </w:style>
  <w:style w:type="paragraph" w:styleId="NoSpacing">
    <w:name w:val="No Spacing"/>
    <w:basedOn w:val="Normal"/>
    <w:link w:val="NoSpacingChar"/>
    <w:uiPriority w:val="1"/>
    <w:qFormat/>
    <w:rsid w:val="009A7052"/>
    <w:rPr>
      <w:szCs w:val="32"/>
    </w:rPr>
  </w:style>
  <w:style w:type="character" w:customStyle="1" w:styleId="NoSpacingChar">
    <w:name w:val="No Spacing Char"/>
    <w:basedOn w:val="DefaultParagraphFont"/>
    <w:link w:val="NoSpacing"/>
    <w:uiPriority w:val="1"/>
    <w:rsid w:val="009A7052"/>
    <w:rPr>
      <w:sz w:val="24"/>
      <w:szCs w:val="32"/>
    </w:rPr>
  </w:style>
  <w:style w:type="paragraph" w:styleId="Quote">
    <w:name w:val="Quote"/>
    <w:basedOn w:val="Normal"/>
    <w:next w:val="Normal"/>
    <w:link w:val="QuoteChar"/>
    <w:uiPriority w:val="29"/>
    <w:qFormat/>
    <w:rsid w:val="009A7052"/>
    <w:rPr>
      <w:i/>
    </w:rPr>
  </w:style>
  <w:style w:type="character" w:customStyle="1" w:styleId="QuoteChar">
    <w:name w:val="Quote Char"/>
    <w:basedOn w:val="DefaultParagraphFont"/>
    <w:link w:val="Quote"/>
    <w:uiPriority w:val="29"/>
    <w:rsid w:val="009A7052"/>
    <w:rPr>
      <w:i/>
      <w:sz w:val="24"/>
      <w:szCs w:val="24"/>
    </w:rPr>
  </w:style>
  <w:style w:type="paragraph" w:styleId="IntenseQuote">
    <w:name w:val="Intense Quote"/>
    <w:basedOn w:val="Normal"/>
    <w:next w:val="Normal"/>
    <w:link w:val="IntenseQuoteChar"/>
    <w:uiPriority w:val="30"/>
    <w:qFormat/>
    <w:rsid w:val="009A7052"/>
    <w:pPr>
      <w:ind w:left="720" w:right="720"/>
    </w:pPr>
    <w:rPr>
      <w:b/>
      <w:i/>
      <w:szCs w:val="22"/>
    </w:rPr>
  </w:style>
  <w:style w:type="character" w:customStyle="1" w:styleId="IntenseQuoteChar">
    <w:name w:val="Intense Quote Char"/>
    <w:basedOn w:val="DefaultParagraphFont"/>
    <w:link w:val="IntenseQuote"/>
    <w:uiPriority w:val="30"/>
    <w:rsid w:val="009A7052"/>
    <w:rPr>
      <w:b/>
      <w:i/>
      <w:sz w:val="24"/>
    </w:rPr>
  </w:style>
  <w:style w:type="character" w:styleId="SubtleEmphasis">
    <w:name w:val="Subtle Emphasis"/>
    <w:uiPriority w:val="19"/>
    <w:qFormat/>
    <w:rsid w:val="009A7052"/>
    <w:rPr>
      <w:i/>
      <w:color w:val="5A5A5A" w:themeColor="text1" w:themeTint="A5"/>
    </w:rPr>
  </w:style>
  <w:style w:type="character" w:styleId="IntenseEmphasis">
    <w:name w:val="Intense Emphasis"/>
    <w:basedOn w:val="DefaultParagraphFont"/>
    <w:uiPriority w:val="21"/>
    <w:qFormat/>
    <w:rsid w:val="009A7052"/>
    <w:rPr>
      <w:b/>
      <w:i/>
      <w:sz w:val="24"/>
      <w:szCs w:val="24"/>
      <w:u w:val="single"/>
    </w:rPr>
  </w:style>
  <w:style w:type="character" w:styleId="SubtleReference">
    <w:name w:val="Subtle Reference"/>
    <w:basedOn w:val="DefaultParagraphFont"/>
    <w:uiPriority w:val="31"/>
    <w:qFormat/>
    <w:rsid w:val="009A7052"/>
    <w:rPr>
      <w:sz w:val="24"/>
      <w:szCs w:val="24"/>
      <w:u w:val="single"/>
    </w:rPr>
  </w:style>
  <w:style w:type="character" w:styleId="IntenseReference">
    <w:name w:val="Intense Reference"/>
    <w:basedOn w:val="DefaultParagraphFont"/>
    <w:uiPriority w:val="32"/>
    <w:qFormat/>
    <w:rsid w:val="009A7052"/>
    <w:rPr>
      <w:b/>
      <w:sz w:val="24"/>
      <w:u w:val="single"/>
    </w:rPr>
  </w:style>
  <w:style w:type="character" w:styleId="BookTitle">
    <w:name w:val="Book Title"/>
    <w:basedOn w:val="DefaultParagraphFont"/>
    <w:uiPriority w:val="33"/>
    <w:qFormat/>
    <w:rsid w:val="009A705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A7052"/>
    <w:pPr>
      <w:outlineLvl w:val="9"/>
    </w:pPr>
  </w:style>
  <w:style w:type="paragraph" w:customStyle="1" w:styleId="Romana">
    <w:name w:val="Romana"/>
    <w:basedOn w:val="Normal"/>
    <w:link w:val="RomanaChar"/>
    <w:qFormat/>
    <w:rsid w:val="007E4CDD"/>
    <w:pPr>
      <w:spacing w:line="360" w:lineRule="auto"/>
      <w:ind w:firstLine="720"/>
      <w:jc w:val="both"/>
    </w:pPr>
    <w:rPr>
      <w:rFonts w:ascii="Times New Roman" w:hAnsi="Times New Roman"/>
    </w:rPr>
  </w:style>
  <w:style w:type="paragraph" w:customStyle="1" w:styleId="Germana">
    <w:name w:val="Germana"/>
    <w:basedOn w:val="Romana"/>
    <w:link w:val="GermanaChar"/>
    <w:uiPriority w:val="99"/>
    <w:qFormat/>
    <w:rsid w:val="007E4CDD"/>
    <w:pPr>
      <w:spacing w:after="240"/>
      <w:ind w:firstLine="0"/>
    </w:pPr>
    <w:rPr>
      <w:lang w:val="de-DE"/>
    </w:rPr>
  </w:style>
  <w:style w:type="character" w:customStyle="1" w:styleId="RomanaChar">
    <w:name w:val="Romana Char"/>
    <w:basedOn w:val="DefaultParagraphFont"/>
    <w:link w:val="Romana"/>
    <w:rsid w:val="007E4CDD"/>
    <w:rPr>
      <w:rFonts w:ascii="Times New Roman" w:hAnsi="Times New Roman"/>
      <w:sz w:val="24"/>
      <w:szCs w:val="24"/>
      <w:lang w:val="en-US"/>
    </w:rPr>
  </w:style>
  <w:style w:type="character" w:customStyle="1" w:styleId="GermanaChar">
    <w:name w:val="Germana Char"/>
    <w:basedOn w:val="RomanaChar"/>
    <w:link w:val="Germana"/>
    <w:uiPriority w:val="99"/>
    <w:rsid w:val="007E4CDD"/>
    <w:rPr>
      <w:rFonts w:ascii="Times New Roman" w:hAnsi="Times New Roman"/>
      <w:sz w:val="24"/>
      <w:szCs w:val="24"/>
      <w:lang w:val="de-DE"/>
    </w:rPr>
  </w:style>
  <w:style w:type="paragraph" w:styleId="BodyText2">
    <w:name w:val="Body Text 2"/>
    <w:basedOn w:val="Normal"/>
    <w:link w:val="BodyText2Char"/>
    <w:rsid w:val="003A11A4"/>
    <w:rPr>
      <w:rFonts w:ascii="Times New Roman" w:eastAsia="Times New Roman" w:hAnsi="Times New Roman"/>
      <w:sz w:val="28"/>
      <w:szCs w:val="20"/>
      <w:lang w:eastAsia="ro-RO"/>
    </w:rPr>
  </w:style>
  <w:style w:type="character" w:customStyle="1" w:styleId="BodyText2Char">
    <w:name w:val="Body Text 2 Char"/>
    <w:basedOn w:val="DefaultParagraphFont"/>
    <w:link w:val="BodyText2"/>
    <w:rsid w:val="003A11A4"/>
    <w:rPr>
      <w:rFonts w:ascii="Times New Roman" w:eastAsia="Times New Roman" w:hAnsi="Times New Roman"/>
      <w:sz w:val="28"/>
      <w:szCs w:val="20"/>
      <w:lang w:val="en-US" w:eastAsia="ro-RO"/>
    </w:rPr>
  </w:style>
  <w:style w:type="paragraph" w:styleId="HTMLPreformatted">
    <w:name w:val="HTML Preformatted"/>
    <w:basedOn w:val="Normal"/>
    <w:link w:val="HTMLPreformattedChar"/>
    <w:rsid w:val="003A1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basedOn w:val="DefaultParagraphFont"/>
    <w:link w:val="HTMLPreformatted"/>
    <w:rsid w:val="003A11A4"/>
    <w:rPr>
      <w:rFonts w:ascii="Courier New" w:eastAsia="Courier New" w:hAnsi="Courier New" w:cs="Courier New"/>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2352">
      <w:bodyDiv w:val="1"/>
      <w:marLeft w:val="0"/>
      <w:marRight w:val="0"/>
      <w:marTop w:val="0"/>
      <w:marBottom w:val="0"/>
      <w:divBdr>
        <w:top w:val="none" w:sz="0" w:space="0" w:color="auto"/>
        <w:left w:val="none" w:sz="0" w:space="0" w:color="auto"/>
        <w:bottom w:val="none" w:sz="0" w:space="0" w:color="auto"/>
        <w:right w:val="none" w:sz="0" w:space="0" w:color="auto"/>
      </w:divBdr>
      <w:divsChild>
        <w:div w:id="185220874">
          <w:marLeft w:val="0"/>
          <w:marRight w:val="0"/>
          <w:marTop w:val="0"/>
          <w:marBottom w:val="0"/>
          <w:divBdr>
            <w:top w:val="none" w:sz="0" w:space="0" w:color="auto"/>
            <w:left w:val="none" w:sz="0" w:space="0" w:color="auto"/>
            <w:bottom w:val="none" w:sz="0" w:space="0" w:color="auto"/>
            <w:right w:val="none" w:sz="0" w:space="0" w:color="auto"/>
          </w:divBdr>
          <w:divsChild>
            <w:div w:id="1093088817">
              <w:marLeft w:val="0"/>
              <w:marRight w:val="0"/>
              <w:marTop w:val="0"/>
              <w:marBottom w:val="0"/>
              <w:divBdr>
                <w:top w:val="single" w:sz="2" w:space="0" w:color="FFFFFF"/>
                <w:left w:val="single" w:sz="2" w:space="0" w:color="FFFFFF"/>
                <w:bottom w:val="single" w:sz="2" w:space="0" w:color="FFFFFF"/>
                <w:right w:val="single" w:sz="2" w:space="0" w:color="FFFFFF"/>
              </w:divBdr>
              <w:divsChild>
                <w:div w:id="455876982">
                  <w:marLeft w:val="0"/>
                  <w:marRight w:val="0"/>
                  <w:marTop w:val="0"/>
                  <w:marBottom w:val="0"/>
                  <w:divBdr>
                    <w:top w:val="none" w:sz="0" w:space="0" w:color="auto"/>
                    <w:left w:val="none" w:sz="0" w:space="0" w:color="auto"/>
                    <w:bottom w:val="none" w:sz="0" w:space="0" w:color="auto"/>
                    <w:right w:val="none" w:sz="0" w:space="0" w:color="auto"/>
                  </w:divBdr>
                  <w:divsChild>
                    <w:div w:id="1325890272">
                      <w:marLeft w:val="0"/>
                      <w:marRight w:val="0"/>
                      <w:marTop w:val="0"/>
                      <w:marBottom w:val="0"/>
                      <w:divBdr>
                        <w:top w:val="none" w:sz="0" w:space="0" w:color="auto"/>
                        <w:left w:val="none" w:sz="0" w:space="0" w:color="auto"/>
                        <w:bottom w:val="none" w:sz="0" w:space="0" w:color="auto"/>
                        <w:right w:val="none" w:sz="0" w:space="0" w:color="auto"/>
                      </w:divBdr>
                      <w:divsChild>
                        <w:div w:id="2121803147">
                          <w:marLeft w:val="0"/>
                          <w:marRight w:val="0"/>
                          <w:marTop w:val="0"/>
                          <w:marBottom w:val="0"/>
                          <w:divBdr>
                            <w:top w:val="none" w:sz="0" w:space="0" w:color="auto"/>
                            <w:left w:val="none" w:sz="0" w:space="0" w:color="auto"/>
                            <w:bottom w:val="none" w:sz="0" w:space="0" w:color="auto"/>
                            <w:right w:val="none" w:sz="0" w:space="0" w:color="auto"/>
                          </w:divBdr>
                          <w:divsChild>
                            <w:div w:id="2090468005">
                              <w:marLeft w:val="0"/>
                              <w:marRight w:val="0"/>
                              <w:marTop w:val="0"/>
                              <w:marBottom w:val="0"/>
                              <w:divBdr>
                                <w:top w:val="none" w:sz="0" w:space="0" w:color="auto"/>
                                <w:left w:val="none" w:sz="0" w:space="0" w:color="auto"/>
                                <w:bottom w:val="none" w:sz="0" w:space="0" w:color="auto"/>
                                <w:right w:val="none" w:sz="0" w:space="0" w:color="auto"/>
                              </w:divBdr>
                              <w:divsChild>
                                <w:div w:id="1145003164">
                                  <w:marLeft w:val="0"/>
                                  <w:marRight w:val="0"/>
                                  <w:marTop w:val="0"/>
                                  <w:marBottom w:val="0"/>
                                  <w:divBdr>
                                    <w:top w:val="none" w:sz="0" w:space="0" w:color="auto"/>
                                    <w:left w:val="none" w:sz="0" w:space="0" w:color="auto"/>
                                    <w:bottom w:val="none" w:sz="0" w:space="0" w:color="auto"/>
                                    <w:right w:val="none" w:sz="0" w:space="0" w:color="auto"/>
                                  </w:divBdr>
                                  <w:divsChild>
                                    <w:div w:id="240216810">
                                      <w:marLeft w:val="0"/>
                                      <w:marRight w:val="0"/>
                                      <w:marTop w:val="0"/>
                                      <w:marBottom w:val="0"/>
                                      <w:divBdr>
                                        <w:top w:val="none" w:sz="0" w:space="0" w:color="auto"/>
                                        <w:left w:val="none" w:sz="0" w:space="0" w:color="auto"/>
                                        <w:bottom w:val="none" w:sz="0" w:space="0" w:color="auto"/>
                                        <w:right w:val="none" w:sz="0" w:space="0" w:color="auto"/>
                                      </w:divBdr>
                                      <w:divsChild>
                                        <w:div w:id="726612820">
                                          <w:marLeft w:val="0"/>
                                          <w:marRight w:val="0"/>
                                          <w:marTop w:val="0"/>
                                          <w:marBottom w:val="0"/>
                                          <w:divBdr>
                                            <w:top w:val="none" w:sz="0" w:space="0" w:color="auto"/>
                                            <w:left w:val="none" w:sz="0" w:space="0" w:color="auto"/>
                                            <w:bottom w:val="none" w:sz="0" w:space="0" w:color="auto"/>
                                            <w:right w:val="none" w:sz="0" w:space="0" w:color="auto"/>
                                          </w:divBdr>
                                          <w:divsChild>
                                            <w:div w:id="560560885">
                                              <w:marLeft w:val="0"/>
                                              <w:marRight w:val="0"/>
                                              <w:marTop w:val="0"/>
                                              <w:marBottom w:val="0"/>
                                              <w:divBdr>
                                                <w:top w:val="none" w:sz="0" w:space="0" w:color="auto"/>
                                                <w:left w:val="none" w:sz="0" w:space="0" w:color="auto"/>
                                                <w:bottom w:val="none" w:sz="0" w:space="0" w:color="auto"/>
                                                <w:right w:val="none" w:sz="0" w:space="0" w:color="auto"/>
                                              </w:divBdr>
                                              <w:divsChild>
                                                <w:div w:id="18233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003229">
      <w:bodyDiv w:val="1"/>
      <w:marLeft w:val="0"/>
      <w:marRight w:val="0"/>
      <w:marTop w:val="0"/>
      <w:marBottom w:val="0"/>
      <w:divBdr>
        <w:top w:val="none" w:sz="0" w:space="0" w:color="auto"/>
        <w:left w:val="none" w:sz="0" w:space="0" w:color="auto"/>
        <w:bottom w:val="none" w:sz="0" w:space="0" w:color="auto"/>
        <w:right w:val="none" w:sz="0" w:space="0" w:color="auto"/>
      </w:divBdr>
    </w:div>
    <w:div w:id="178792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www.eugdpr.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77734B15D0EA49954B07274F4E898A" ma:contentTypeVersion="6" ma:contentTypeDescription="Create a new document." ma:contentTypeScope="" ma:versionID="003e76fb471c36f2661b28aafbb5a01c">
  <xsd:schema xmlns:xsd="http://www.w3.org/2001/XMLSchema" xmlns:xs="http://www.w3.org/2001/XMLSchema" xmlns:p="http://schemas.microsoft.com/office/2006/metadata/properties" xmlns:ns2="b5a42c95-b1e2-4899-b1b7-793f3f2532a5" xmlns:ns3="d2bece6b-3b24-4b0b-be85-bdb288bad96e" targetNamespace="http://schemas.microsoft.com/office/2006/metadata/properties" ma:root="true" ma:fieldsID="0dce0fb4f4a3b4b1591ea45efad67808" ns2:_="" ns3:_="">
    <xsd:import namespace="b5a42c95-b1e2-4899-b1b7-793f3f2532a5"/>
    <xsd:import namespace="d2bece6b-3b24-4b0b-be85-bdb288bad9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42c95-b1e2-4899-b1b7-793f3f2532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ece6b-3b24-4b0b-be85-bdb288bad9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AD1FE-1EB2-4279-8A8F-C8FE680F47B8}">
  <ds:schemaRefs>
    <ds:schemaRef ds:uri="http://schemas.openxmlformats.org/officeDocument/2006/bibliography"/>
  </ds:schemaRefs>
</ds:datastoreItem>
</file>

<file path=customXml/itemProps2.xml><?xml version="1.0" encoding="utf-8"?>
<ds:datastoreItem xmlns:ds="http://schemas.openxmlformats.org/officeDocument/2006/customXml" ds:itemID="{EFB04801-5A2D-401A-A4DE-F4B844CC889E}"/>
</file>

<file path=customXml/itemProps3.xml><?xml version="1.0" encoding="utf-8"?>
<ds:datastoreItem xmlns:ds="http://schemas.openxmlformats.org/officeDocument/2006/customXml" ds:itemID="{32A58C03-763A-4192-A80D-12BB75EA3DBF}"/>
</file>

<file path=customXml/itemProps4.xml><?xml version="1.0" encoding="utf-8"?>
<ds:datastoreItem xmlns:ds="http://schemas.openxmlformats.org/officeDocument/2006/customXml" ds:itemID="{F484E6C5-913E-405D-ADD1-34470FB9F2CB}"/>
</file>

<file path=docProps/app.xml><?xml version="1.0" encoding="utf-8"?>
<Properties xmlns="http://schemas.openxmlformats.org/officeDocument/2006/extended-properties" xmlns:vt="http://schemas.openxmlformats.org/officeDocument/2006/docPropsVTypes">
  <Template>Normal</Template>
  <TotalTime>4</TotalTime>
  <Pages>1</Pages>
  <Words>4259</Words>
  <Characters>24280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Radu Silaghi-Dumitrescu</cp:lastModifiedBy>
  <cp:revision>5</cp:revision>
  <cp:lastPrinted>2015-06-29T09:06:00Z</cp:lastPrinted>
  <dcterms:created xsi:type="dcterms:W3CDTF">2018-02-09T12:04:00Z</dcterms:created>
  <dcterms:modified xsi:type="dcterms:W3CDTF">2018-02-10T17:01:00Z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0x010100A877734B15D0EA49954B07274F4E898A</vt:lpwstr>
  </property>
</Properties>
</file>